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96FF5" w14:textId="77777777" w:rsidR="003A67CB" w:rsidRPr="00030D2A" w:rsidRDefault="003A67CB" w:rsidP="005E325E">
      <w:pPr>
        <w:pStyle w:val="Note"/>
        <w:rPr>
          <w:rFonts w:cs="Arial"/>
          <w:szCs w:val="22"/>
        </w:rPr>
      </w:pPr>
      <w:r w:rsidRPr="00030D2A">
        <w:rPr>
          <w:rFonts w:cs="Arial"/>
          <w:szCs w:val="22"/>
        </w:rPr>
        <w:t>READ THIS FIRST</w:t>
      </w:r>
    </w:p>
    <w:p w14:paraId="16B918AC" w14:textId="77777777" w:rsidR="003A67CB" w:rsidRPr="00030D2A" w:rsidRDefault="003A67CB" w:rsidP="005E325E">
      <w:pPr>
        <w:pStyle w:val="Note"/>
        <w:rPr>
          <w:rFonts w:cs="Arial"/>
          <w:szCs w:val="22"/>
        </w:rPr>
      </w:pPr>
      <w:r w:rsidRPr="00030D2A">
        <w:rPr>
          <w:rFonts w:cs="Arial"/>
          <w:szCs w:val="22"/>
        </w:rPr>
        <w:t>Notice to the Design Engineer; please refer to the Port of Seattle, Facilities and Infrastructure standards for reference before editing this specification.</w:t>
      </w:r>
    </w:p>
    <w:p w14:paraId="55F442E5" w14:textId="317A72DD" w:rsidR="003A67CB" w:rsidRPr="00030D2A" w:rsidRDefault="003A67CB" w:rsidP="005E325E">
      <w:pPr>
        <w:pStyle w:val="Note"/>
        <w:rPr>
          <w:rFonts w:cs="Arial"/>
          <w:szCs w:val="22"/>
        </w:rPr>
      </w:pPr>
      <w:r w:rsidRPr="00030D2A">
        <w:rPr>
          <w:rFonts w:cs="Arial"/>
          <w:szCs w:val="22"/>
        </w:rPr>
        <w:t xml:space="preserve">This Project Spec Document </w:t>
      </w:r>
      <w:r w:rsidRPr="00030D2A">
        <w:rPr>
          <w:rFonts w:cs="Arial"/>
          <w:b/>
          <w:szCs w:val="22"/>
        </w:rPr>
        <w:t>REQUIRES</w:t>
      </w:r>
      <w:r w:rsidRPr="00030D2A">
        <w:rPr>
          <w:rFonts w:cs="Arial"/>
          <w:szCs w:val="22"/>
        </w:rPr>
        <w:t xml:space="preserve"> an approved Competition Waiver per </w:t>
      </w:r>
      <w:hyperlink r:id="rId14" w:history="1">
        <w:r w:rsidRPr="00030D2A">
          <w:rPr>
            <w:rStyle w:val="Hyperlink"/>
            <w:rFonts w:cs="Arial"/>
            <w:szCs w:val="22"/>
          </w:rPr>
          <w:t>CPO-6</w:t>
        </w:r>
      </w:hyperlink>
      <w:r w:rsidRPr="00030D2A">
        <w:rPr>
          <w:rFonts w:cs="Arial"/>
          <w:szCs w:val="22"/>
        </w:rPr>
        <w:t xml:space="preserve"> for Systimax Solutions Communication Backbone Cabling (including UTP copper backbone and tie cables, UTP cat 6/6a copper termination hardware, fiber optic cable, fiber optic cable termination and splice hardware) and Horizontal Cables (including optic fiber cable, patch panels, connectors, couplers, UTP copper backbone, data patch panels, blocks, wall plates, boxes, jumper/patch cords).</w:t>
      </w:r>
    </w:p>
    <w:p w14:paraId="16B71ED0" w14:textId="77777777" w:rsidR="003A67CB" w:rsidRPr="00030D2A" w:rsidRDefault="003A67CB" w:rsidP="005E325E">
      <w:pPr>
        <w:pStyle w:val="Note"/>
        <w:rPr>
          <w:rFonts w:cs="Arial"/>
          <w:szCs w:val="22"/>
        </w:rPr>
      </w:pPr>
      <w:r w:rsidRPr="00030D2A">
        <w:rPr>
          <w:rFonts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w:t>
      </w:r>
      <w:bookmarkStart w:id="0" w:name="_GoBack"/>
      <w:bookmarkEnd w:id="0"/>
      <w:r w:rsidRPr="00030D2A">
        <w:rPr>
          <w:rFonts w:cs="Arial"/>
          <w:szCs w:val="22"/>
        </w:rPr>
        <w:t>open bracket “ [ “ character quickly). Again, these bracket characters should be removed.</w:t>
      </w:r>
    </w:p>
    <w:p w14:paraId="0A25E051" w14:textId="77777777" w:rsidR="003A67CB" w:rsidRPr="00030D2A" w:rsidRDefault="003A67CB" w:rsidP="005E325E">
      <w:pPr>
        <w:pStyle w:val="Note"/>
        <w:rPr>
          <w:rFonts w:cs="Arial"/>
          <w:szCs w:val="22"/>
        </w:rPr>
      </w:pPr>
      <w:r w:rsidRPr="00030D2A">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6A1B333A" w14:textId="77777777" w:rsidR="003A67CB" w:rsidRPr="00030D2A" w:rsidRDefault="003A67CB" w:rsidP="005E325E">
      <w:pPr>
        <w:pStyle w:val="Note"/>
        <w:rPr>
          <w:rFonts w:cs="Arial"/>
          <w:szCs w:val="22"/>
        </w:rPr>
      </w:pPr>
      <w:r w:rsidRPr="00030D2A">
        <w:rPr>
          <w:rFonts w:cs="Arial"/>
          <w:szCs w:val="22"/>
        </w:rPr>
        <w:t xml:space="preserve">You should not have to manually enter extra spaces, carriage returns or outline characters such as A, B, C, or 1.01, 1.02; the formatting will do this for you. The entire document is 11 pt. Arial. If you paste items in, you may need to reapply the “Numbered Material” format. </w:t>
      </w:r>
    </w:p>
    <w:p w14:paraId="4BCFD739" w14:textId="77777777" w:rsidR="007F197E" w:rsidRPr="00030D2A" w:rsidRDefault="007F197E" w:rsidP="005E325E">
      <w:pPr>
        <w:pStyle w:val="NumberedMaterial"/>
        <w:rPr>
          <w:rFonts w:cs="Arial"/>
          <w:szCs w:val="22"/>
          <w:u w:val="single"/>
        </w:rPr>
      </w:pPr>
      <w:r w:rsidRPr="00030D2A">
        <w:rPr>
          <w:rFonts w:cs="Arial"/>
          <w:szCs w:val="22"/>
          <w:u w:val="single"/>
        </w:rPr>
        <w:t>GENERAL</w:t>
      </w:r>
    </w:p>
    <w:p w14:paraId="4BCFD73A" w14:textId="47D32161" w:rsidR="007F197E" w:rsidRPr="00CA5188" w:rsidRDefault="007F197E" w:rsidP="005E325E">
      <w:pPr>
        <w:pStyle w:val="NumberedMaterial"/>
        <w:numPr>
          <w:ilvl w:val="1"/>
          <w:numId w:val="1"/>
        </w:numPr>
        <w:tabs>
          <w:tab w:val="clear" w:pos="1440"/>
          <w:tab w:val="num" w:pos="4320"/>
        </w:tabs>
        <w:rPr>
          <w:rFonts w:cs="Arial"/>
          <w:szCs w:val="22"/>
        </w:rPr>
      </w:pPr>
      <w:r w:rsidRPr="00030D2A">
        <w:rPr>
          <w:rFonts w:cs="Arial"/>
          <w:szCs w:val="22"/>
        </w:rPr>
        <w:t>SUMMARY</w:t>
      </w:r>
    </w:p>
    <w:p w14:paraId="6D5A2B0C" w14:textId="712468AB" w:rsidR="00A544A1" w:rsidRPr="00CA5188" w:rsidRDefault="00A544A1" w:rsidP="005E325E">
      <w:pPr>
        <w:pStyle w:val="NumberedMaterial"/>
        <w:numPr>
          <w:ilvl w:val="2"/>
          <w:numId w:val="1"/>
        </w:numPr>
        <w:tabs>
          <w:tab w:val="clear" w:pos="2160"/>
          <w:tab w:val="num" w:pos="4320"/>
        </w:tabs>
        <w:rPr>
          <w:rFonts w:cs="Arial"/>
          <w:szCs w:val="22"/>
        </w:rPr>
      </w:pPr>
      <w:r w:rsidRPr="00CA5188">
        <w:rPr>
          <w:rFonts w:cs="Arial"/>
          <w:szCs w:val="22"/>
        </w:rPr>
        <w:t xml:space="preserve">This Section includes requirements for Communications Systems Equipment Rooms at the </w:t>
      </w:r>
      <w:r w:rsidR="00AC028E" w:rsidRPr="00CA5188">
        <w:rPr>
          <w:rFonts w:cs="Arial"/>
          <w:szCs w:val="22"/>
        </w:rPr>
        <w:t>Port of Seattle.</w:t>
      </w:r>
    </w:p>
    <w:p w14:paraId="24DA5C8A" w14:textId="77777777" w:rsidR="00A544A1" w:rsidRPr="00CA5188" w:rsidRDefault="00A544A1" w:rsidP="005E325E">
      <w:pPr>
        <w:pStyle w:val="NumberedMaterial"/>
        <w:numPr>
          <w:ilvl w:val="2"/>
          <w:numId w:val="1"/>
        </w:numPr>
        <w:tabs>
          <w:tab w:val="clear" w:pos="2160"/>
          <w:tab w:val="num" w:pos="4320"/>
        </w:tabs>
        <w:rPr>
          <w:rFonts w:cs="Arial"/>
          <w:szCs w:val="22"/>
        </w:rPr>
      </w:pPr>
      <w:r w:rsidRPr="00CA5188">
        <w:rPr>
          <w:rFonts w:cs="Arial"/>
          <w:szCs w:val="22"/>
        </w:rPr>
        <w:t>Work described in this section includes providing and installing:</w:t>
      </w:r>
    </w:p>
    <w:p w14:paraId="09F407B0" w14:textId="1B21D252" w:rsidR="00A544A1" w:rsidRPr="00CA5188" w:rsidRDefault="00A544A1" w:rsidP="005E325E">
      <w:pPr>
        <w:pStyle w:val="NumberedMaterial"/>
        <w:numPr>
          <w:ilvl w:val="3"/>
          <w:numId w:val="1"/>
        </w:numPr>
        <w:tabs>
          <w:tab w:val="clear" w:pos="2880"/>
          <w:tab w:val="num" w:pos="5040"/>
        </w:tabs>
        <w:rPr>
          <w:rFonts w:cs="Arial"/>
          <w:szCs w:val="22"/>
        </w:rPr>
      </w:pPr>
      <w:r w:rsidRPr="00CA5188">
        <w:rPr>
          <w:rFonts w:cs="Arial"/>
          <w:szCs w:val="22"/>
        </w:rPr>
        <w:t>Cable runways</w:t>
      </w:r>
    </w:p>
    <w:p w14:paraId="79CAE452" w14:textId="1E929362" w:rsidR="00A544A1" w:rsidRDefault="00A544A1" w:rsidP="005E325E">
      <w:pPr>
        <w:pStyle w:val="NumberedMaterial"/>
        <w:numPr>
          <w:ilvl w:val="3"/>
          <w:numId w:val="1"/>
        </w:numPr>
        <w:tabs>
          <w:tab w:val="clear" w:pos="2880"/>
          <w:tab w:val="num" w:pos="5040"/>
        </w:tabs>
        <w:rPr>
          <w:rFonts w:cs="Arial"/>
          <w:szCs w:val="22"/>
        </w:rPr>
      </w:pPr>
      <w:r w:rsidRPr="00CA5188">
        <w:rPr>
          <w:rFonts w:cs="Arial"/>
          <w:szCs w:val="22"/>
        </w:rPr>
        <w:t xml:space="preserve">Equipment </w:t>
      </w:r>
      <w:r w:rsidR="005E2B48" w:rsidRPr="00CA5188">
        <w:rPr>
          <w:rFonts w:cs="Arial"/>
          <w:szCs w:val="22"/>
        </w:rPr>
        <w:t>frame</w:t>
      </w:r>
      <w:r w:rsidR="00DD6056" w:rsidRPr="00CA5188">
        <w:rPr>
          <w:rFonts w:cs="Arial"/>
          <w:szCs w:val="22"/>
        </w:rPr>
        <w:t>s</w:t>
      </w:r>
    </w:p>
    <w:p w14:paraId="2137AEFE" w14:textId="37B5B6DE" w:rsidR="00236AA1" w:rsidRPr="00CA5188" w:rsidRDefault="00236AA1" w:rsidP="005E325E">
      <w:pPr>
        <w:pStyle w:val="NumberedMaterial"/>
        <w:numPr>
          <w:ilvl w:val="3"/>
          <w:numId w:val="1"/>
        </w:numPr>
        <w:tabs>
          <w:tab w:val="clear" w:pos="2880"/>
          <w:tab w:val="num" w:pos="5040"/>
        </w:tabs>
        <w:rPr>
          <w:rFonts w:cs="Arial"/>
          <w:szCs w:val="22"/>
        </w:rPr>
      </w:pPr>
      <w:r>
        <w:rPr>
          <w:rFonts w:cs="Arial"/>
          <w:szCs w:val="22"/>
        </w:rPr>
        <w:t>Equipment frame cable management</w:t>
      </w:r>
    </w:p>
    <w:p w14:paraId="4BE9BEED" w14:textId="0C84DBBC" w:rsidR="0055434C" w:rsidRPr="00CA5188" w:rsidRDefault="0055434C" w:rsidP="005E325E">
      <w:pPr>
        <w:pStyle w:val="NumberedMaterial"/>
        <w:numPr>
          <w:ilvl w:val="3"/>
          <w:numId w:val="1"/>
        </w:numPr>
        <w:tabs>
          <w:tab w:val="clear" w:pos="2880"/>
          <w:tab w:val="num" w:pos="5040"/>
        </w:tabs>
        <w:rPr>
          <w:rFonts w:cs="Arial"/>
          <w:szCs w:val="22"/>
        </w:rPr>
      </w:pPr>
      <w:r w:rsidRPr="00CA5188">
        <w:rPr>
          <w:rFonts w:cs="Arial"/>
          <w:szCs w:val="22"/>
        </w:rPr>
        <w:t>Termination Wallboards</w:t>
      </w:r>
    </w:p>
    <w:p w14:paraId="1DDC2ED9" w14:textId="2B678ED0" w:rsidR="00AE2E45" w:rsidRPr="00CA5188" w:rsidRDefault="00AE2E45" w:rsidP="005E325E">
      <w:pPr>
        <w:pStyle w:val="NumberedMaterial"/>
        <w:numPr>
          <w:ilvl w:val="2"/>
          <w:numId w:val="1"/>
        </w:numPr>
        <w:tabs>
          <w:tab w:val="clear" w:pos="2160"/>
          <w:tab w:val="num" w:pos="4320"/>
        </w:tabs>
        <w:rPr>
          <w:rFonts w:cs="Arial"/>
          <w:szCs w:val="22"/>
        </w:rPr>
      </w:pPr>
      <w:r w:rsidRPr="00CA5188">
        <w:rPr>
          <w:rFonts w:cs="Arial"/>
          <w:szCs w:val="22"/>
        </w:rPr>
        <w:t>Definitions:</w:t>
      </w:r>
    </w:p>
    <w:p w14:paraId="4F0DD23F" w14:textId="16F6B591" w:rsidR="00EB671B" w:rsidRDefault="00EB671B" w:rsidP="005E325E">
      <w:pPr>
        <w:pStyle w:val="NumberedMaterial"/>
        <w:numPr>
          <w:ilvl w:val="3"/>
          <w:numId w:val="1"/>
        </w:numPr>
        <w:tabs>
          <w:tab w:val="clear" w:pos="2880"/>
          <w:tab w:val="num" w:pos="5040"/>
        </w:tabs>
        <w:rPr>
          <w:rFonts w:cs="Arial"/>
          <w:szCs w:val="22"/>
        </w:rPr>
      </w:pPr>
      <w:r>
        <w:rPr>
          <w:rFonts w:cs="Arial"/>
          <w:szCs w:val="22"/>
        </w:rPr>
        <w:t>PDU – Power Distribution Unit</w:t>
      </w:r>
    </w:p>
    <w:p w14:paraId="33987C69" w14:textId="3B9144EB" w:rsidR="00AE2E45" w:rsidRPr="00CA5188" w:rsidRDefault="00AE2E45" w:rsidP="005E325E">
      <w:pPr>
        <w:pStyle w:val="NumberedMaterial"/>
        <w:numPr>
          <w:ilvl w:val="3"/>
          <w:numId w:val="1"/>
        </w:numPr>
        <w:tabs>
          <w:tab w:val="clear" w:pos="2880"/>
          <w:tab w:val="num" w:pos="5040"/>
        </w:tabs>
        <w:rPr>
          <w:rFonts w:cs="Arial"/>
          <w:szCs w:val="22"/>
        </w:rPr>
      </w:pPr>
      <w:r w:rsidRPr="00CA5188">
        <w:rPr>
          <w:rFonts w:cs="Arial"/>
          <w:szCs w:val="22"/>
        </w:rPr>
        <w:t>RU – Rack Unit</w:t>
      </w:r>
    </w:p>
    <w:p w14:paraId="284878ED" w14:textId="292D3521" w:rsidR="00AE2E45" w:rsidRPr="00CA5188" w:rsidRDefault="00AE2E45" w:rsidP="005E325E">
      <w:pPr>
        <w:pStyle w:val="NumberedMaterial"/>
        <w:numPr>
          <w:ilvl w:val="3"/>
          <w:numId w:val="1"/>
        </w:numPr>
        <w:tabs>
          <w:tab w:val="clear" w:pos="2880"/>
          <w:tab w:val="num" w:pos="5040"/>
        </w:tabs>
        <w:rPr>
          <w:rFonts w:cs="Arial"/>
          <w:szCs w:val="22"/>
        </w:rPr>
      </w:pPr>
      <w:r w:rsidRPr="00CA5188">
        <w:rPr>
          <w:rFonts w:cs="Arial"/>
          <w:szCs w:val="22"/>
        </w:rPr>
        <w:t>RMU – Rack Mount Unit</w:t>
      </w:r>
    </w:p>
    <w:p w14:paraId="116FD22F" w14:textId="77777777" w:rsidR="003A67CB" w:rsidRPr="00030D2A" w:rsidRDefault="003A67CB" w:rsidP="005E325E">
      <w:pPr>
        <w:pStyle w:val="NumberedMaterial"/>
        <w:numPr>
          <w:ilvl w:val="1"/>
          <w:numId w:val="1"/>
        </w:numPr>
        <w:tabs>
          <w:tab w:val="clear" w:pos="1440"/>
          <w:tab w:val="num" w:pos="3600"/>
        </w:tabs>
        <w:rPr>
          <w:rFonts w:cs="Arial"/>
          <w:szCs w:val="22"/>
        </w:rPr>
      </w:pPr>
      <w:r w:rsidRPr="00CA5188">
        <w:rPr>
          <w:rFonts w:cs="Arial"/>
          <w:szCs w:val="22"/>
        </w:rPr>
        <w:t>GOVERNING CODES, STANDARDS, AND REFERENCES</w:t>
      </w:r>
    </w:p>
    <w:p w14:paraId="1086F378" w14:textId="77777777" w:rsidR="00BD1A85" w:rsidRPr="00CA5188" w:rsidRDefault="00BD1A85" w:rsidP="00F66F53">
      <w:pPr>
        <w:pStyle w:val="ListParagraph"/>
        <w:numPr>
          <w:ilvl w:val="2"/>
          <w:numId w:val="1"/>
        </w:numPr>
        <w:tabs>
          <w:tab w:val="clear" w:pos="2160"/>
          <w:tab w:val="num" w:pos="4320"/>
        </w:tabs>
        <w:spacing w:after="120" w:line="240" w:lineRule="auto"/>
        <w:rPr>
          <w:rFonts w:ascii="Arial" w:eastAsia="Times New Roman" w:hAnsi="Arial" w:cs="Arial"/>
        </w:rPr>
      </w:pPr>
      <w:r w:rsidRPr="00030D2A">
        <w:rPr>
          <w:rFonts w:ascii="Arial" w:eastAsia="Times New Roman" w:hAnsi="Arial" w:cs="Arial"/>
        </w:rPr>
        <w:t xml:space="preserve">References to codes and standards called for in the Specifications refer to the latest edition, amendments, and revisions to the codes and </w:t>
      </w:r>
      <w:r w:rsidRPr="00CA5188">
        <w:rPr>
          <w:rFonts w:ascii="Arial" w:eastAsia="Times New Roman" w:hAnsi="Arial" w:cs="Arial"/>
        </w:rPr>
        <w:t>standards in effect on the date of these Specifications.</w:t>
      </w:r>
    </w:p>
    <w:p w14:paraId="4AFB3B83" w14:textId="0085D774" w:rsidR="0050786F" w:rsidRPr="00CA5188" w:rsidRDefault="0050786F" w:rsidP="005E325E">
      <w:pPr>
        <w:pStyle w:val="NumberedMaterial"/>
        <w:numPr>
          <w:ilvl w:val="3"/>
          <w:numId w:val="1"/>
        </w:numPr>
        <w:tabs>
          <w:tab w:val="clear" w:pos="2880"/>
          <w:tab w:val="num" w:pos="5040"/>
        </w:tabs>
        <w:rPr>
          <w:rFonts w:cs="Arial"/>
          <w:szCs w:val="22"/>
        </w:rPr>
      </w:pPr>
      <w:r w:rsidRPr="00CA5188">
        <w:rPr>
          <w:rFonts w:cs="Arial"/>
          <w:szCs w:val="22"/>
        </w:rPr>
        <w:t>ANSI/TIA</w:t>
      </w:r>
      <w:r w:rsidR="007945B4" w:rsidRPr="00CA5188">
        <w:rPr>
          <w:rFonts w:cs="Arial"/>
          <w:szCs w:val="22"/>
        </w:rPr>
        <w:t xml:space="preserve">-569 </w:t>
      </w:r>
      <w:r w:rsidR="00B43631">
        <w:rPr>
          <w:rFonts w:cs="Arial"/>
          <w:szCs w:val="22"/>
        </w:rPr>
        <w:t xml:space="preserve">(American National Standards Institute/Telecommunications Industry Association) </w:t>
      </w:r>
      <w:r w:rsidR="007945B4" w:rsidRPr="00CA5188">
        <w:rPr>
          <w:rFonts w:cs="Arial"/>
          <w:szCs w:val="22"/>
        </w:rPr>
        <w:t>Telecommunications Pathways and Spaces</w:t>
      </w:r>
    </w:p>
    <w:p w14:paraId="7962AC61" w14:textId="594C55F8" w:rsidR="00BD1A85"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lastRenderedPageBreak/>
        <w:t xml:space="preserve">ANSI/TIA-606 </w:t>
      </w:r>
      <w:r w:rsidR="0054706D">
        <w:rPr>
          <w:rFonts w:cs="Arial"/>
          <w:szCs w:val="22"/>
        </w:rPr>
        <w:t>(American National Standards Institute/</w:t>
      </w:r>
      <w:r w:rsidR="00BF08FD">
        <w:rPr>
          <w:rFonts w:cs="Arial"/>
          <w:szCs w:val="22"/>
        </w:rPr>
        <w:t xml:space="preserve">Telecommunications Industry Association) </w:t>
      </w:r>
      <w:r w:rsidRPr="00CA5188">
        <w:rPr>
          <w:rFonts w:cs="Arial"/>
          <w:szCs w:val="22"/>
        </w:rPr>
        <w:t>Administration Standard for Telecommunications Infrastructure</w:t>
      </w:r>
    </w:p>
    <w:p w14:paraId="597C02E4" w14:textId="6C96A0EE" w:rsidR="00BD1A85"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t xml:space="preserve">ANSI/TIA-607 </w:t>
      </w:r>
      <w:r w:rsidR="00BF08FD">
        <w:rPr>
          <w:rFonts w:cs="Arial"/>
          <w:szCs w:val="22"/>
        </w:rPr>
        <w:t xml:space="preserve">(American National Standards Institute/Telecommunications Industry Association) </w:t>
      </w:r>
      <w:r w:rsidR="00242389" w:rsidRPr="00CA5188">
        <w:rPr>
          <w:rFonts w:cs="Arial"/>
          <w:szCs w:val="22"/>
        </w:rPr>
        <w:t>Generic</w:t>
      </w:r>
      <w:r w:rsidRPr="00CA5188">
        <w:rPr>
          <w:rFonts w:cs="Arial"/>
          <w:szCs w:val="22"/>
        </w:rPr>
        <w:t xml:space="preserve"> </w:t>
      </w:r>
      <w:r w:rsidR="009F7B2B" w:rsidRPr="00CA5188">
        <w:rPr>
          <w:rFonts w:cs="Arial"/>
          <w:szCs w:val="22"/>
        </w:rPr>
        <w:t xml:space="preserve">Bonding </w:t>
      </w:r>
      <w:r w:rsidRPr="00CA5188">
        <w:rPr>
          <w:rFonts w:cs="Arial"/>
          <w:szCs w:val="22"/>
        </w:rPr>
        <w:t xml:space="preserve">and </w:t>
      </w:r>
      <w:r w:rsidR="009F7B2B" w:rsidRPr="00CA5188">
        <w:rPr>
          <w:rFonts w:cs="Arial"/>
          <w:szCs w:val="22"/>
        </w:rPr>
        <w:t xml:space="preserve">Grounding (Earthing) </w:t>
      </w:r>
      <w:r w:rsidRPr="00CA5188">
        <w:rPr>
          <w:rFonts w:cs="Arial"/>
          <w:szCs w:val="22"/>
        </w:rPr>
        <w:t xml:space="preserve">for </w:t>
      </w:r>
      <w:r w:rsidR="0072643B" w:rsidRPr="00CA5188">
        <w:rPr>
          <w:rFonts w:cs="Arial"/>
          <w:szCs w:val="22"/>
        </w:rPr>
        <w:t xml:space="preserve">Customer Premises </w:t>
      </w:r>
    </w:p>
    <w:p w14:paraId="0587D633" w14:textId="08B36D45" w:rsidR="00BD1A85"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t>ANSI/TIA</w:t>
      </w:r>
      <w:r w:rsidR="007945B4" w:rsidRPr="00CA5188">
        <w:rPr>
          <w:rFonts w:cs="Arial"/>
          <w:szCs w:val="22"/>
        </w:rPr>
        <w:t>-</w:t>
      </w:r>
      <w:r w:rsidRPr="00CA5188">
        <w:rPr>
          <w:rFonts w:cs="Arial"/>
          <w:szCs w:val="22"/>
        </w:rPr>
        <w:t xml:space="preserve">758 </w:t>
      </w:r>
      <w:r w:rsidR="00BF08FD">
        <w:rPr>
          <w:rFonts w:cs="Arial"/>
          <w:szCs w:val="22"/>
        </w:rPr>
        <w:t xml:space="preserve">(American National Standards Institute/Telecommunications Industry Association) </w:t>
      </w:r>
      <w:r w:rsidRPr="00CA5188">
        <w:rPr>
          <w:rFonts w:cs="Arial"/>
          <w:szCs w:val="22"/>
        </w:rPr>
        <w:t xml:space="preserve">Customer-Owned Outside Plant Telecommunications Infrastructure Standard </w:t>
      </w:r>
    </w:p>
    <w:p w14:paraId="402061CE" w14:textId="7B53AD95" w:rsidR="00BD1A85"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t>TIA</w:t>
      </w:r>
      <w:r w:rsidR="007945B4" w:rsidRPr="00CA5188">
        <w:rPr>
          <w:rFonts w:cs="Arial"/>
          <w:szCs w:val="22"/>
        </w:rPr>
        <w:t>-</w:t>
      </w:r>
      <w:r w:rsidRPr="00CA5188">
        <w:rPr>
          <w:rFonts w:cs="Arial"/>
          <w:szCs w:val="22"/>
        </w:rPr>
        <w:t xml:space="preserve">862 </w:t>
      </w:r>
      <w:r w:rsidR="00BF08FD">
        <w:rPr>
          <w:rFonts w:cs="Arial"/>
          <w:szCs w:val="22"/>
        </w:rPr>
        <w:t xml:space="preserve">(Telecommunications Industry Association) </w:t>
      </w:r>
      <w:r w:rsidR="00DC0EC5" w:rsidRPr="00CA5188">
        <w:rPr>
          <w:rFonts w:cs="Arial"/>
          <w:szCs w:val="22"/>
        </w:rPr>
        <w:t>Structured Cabling Infrastructure Standard for Intelligent Building Systems</w:t>
      </w:r>
    </w:p>
    <w:p w14:paraId="0AFE629E" w14:textId="6514D82E" w:rsidR="00361E2B" w:rsidRPr="00CA5188" w:rsidRDefault="00361E2B" w:rsidP="005E325E">
      <w:pPr>
        <w:pStyle w:val="NumberedMaterial"/>
        <w:numPr>
          <w:ilvl w:val="3"/>
          <w:numId w:val="1"/>
        </w:numPr>
        <w:tabs>
          <w:tab w:val="clear" w:pos="2880"/>
          <w:tab w:val="num" w:pos="5040"/>
        </w:tabs>
        <w:rPr>
          <w:rFonts w:cs="Arial"/>
          <w:szCs w:val="22"/>
        </w:rPr>
      </w:pPr>
      <w:r w:rsidRPr="00CA5188">
        <w:rPr>
          <w:rFonts w:cs="Arial"/>
          <w:szCs w:val="22"/>
        </w:rPr>
        <w:t>ASTM A36</w:t>
      </w:r>
      <w:r w:rsidR="00383871">
        <w:rPr>
          <w:rFonts w:cs="Arial"/>
          <w:szCs w:val="22"/>
        </w:rPr>
        <w:t xml:space="preserve"> (American Society </w:t>
      </w:r>
      <w:r w:rsidR="00CA180E">
        <w:rPr>
          <w:rFonts w:cs="Arial"/>
          <w:szCs w:val="22"/>
        </w:rPr>
        <w:t>for Testing and Materials)</w:t>
      </w:r>
      <w:r w:rsidRPr="00CA5188">
        <w:rPr>
          <w:rFonts w:cs="Arial"/>
          <w:szCs w:val="22"/>
        </w:rPr>
        <w:t xml:space="preserve"> Standard Specification for Carbon Structural Steel</w:t>
      </w:r>
    </w:p>
    <w:p w14:paraId="60F00BE0" w14:textId="2BC52FDC" w:rsidR="00E833AD" w:rsidRPr="00CA5188" w:rsidRDefault="00E833AD" w:rsidP="005E325E">
      <w:pPr>
        <w:pStyle w:val="NumberedMaterial"/>
        <w:numPr>
          <w:ilvl w:val="3"/>
          <w:numId w:val="1"/>
        </w:numPr>
        <w:tabs>
          <w:tab w:val="clear" w:pos="2880"/>
          <w:tab w:val="num" w:pos="5040"/>
        </w:tabs>
        <w:rPr>
          <w:rFonts w:cs="Arial"/>
          <w:szCs w:val="22"/>
        </w:rPr>
      </w:pPr>
      <w:r w:rsidRPr="00CA5188">
        <w:rPr>
          <w:rFonts w:cs="Arial"/>
          <w:szCs w:val="22"/>
        </w:rPr>
        <w:t xml:space="preserve">ASTM A513 </w:t>
      </w:r>
      <w:r w:rsidR="00CA180E">
        <w:rPr>
          <w:rFonts w:cs="Arial"/>
          <w:szCs w:val="22"/>
        </w:rPr>
        <w:t xml:space="preserve">(American Society for Testing and Materials) </w:t>
      </w:r>
      <w:r w:rsidRPr="00CA5188">
        <w:rPr>
          <w:rFonts w:cs="Arial"/>
          <w:szCs w:val="22"/>
        </w:rPr>
        <w:t>Standard Specification for Electric-Resistance-Welded Carbon and Alloy Steel Mechanical Tubing</w:t>
      </w:r>
    </w:p>
    <w:p w14:paraId="482A45F2" w14:textId="3EDE8FB7" w:rsidR="00471882" w:rsidRPr="00CA5188" w:rsidRDefault="00471882" w:rsidP="005E325E">
      <w:pPr>
        <w:pStyle w:val="NumberedMaterial"/>
        <w:numPr>
          <w:ilvl w:val="3"/>
          <w:numId w:val="1"/>
        </w:numPr>
        <w:tabs>
          <w:tab w:val="clear" w:pos="2880"/>
          <w:tab w:val="num" w:pos="5040"/>
        </w:tabs>
        <w:rPr>
          <w:rFonts w:cs="Arial"/>
          <w:szCs w:val="22"/>
        </w:rPr>
      </w:pPr>
      <w:r w:rsidRPr="00CA5188">
        <w:rPr>
          <w:rFonts w:cs="Arial"/>
          <w:szCs w:val="22"/>
        </w:rPr>
        <w:t>ASTM A1011</w:t>
      </w:r>
      <w:r w:rsidR="00962E99">
        <w:rPr>
          <w:rFonts w:cs="Arial"/>
          <w:szCs w:val="22"/>
        </w:rPr>
        <w:t xml:space="preserve"> </w:t>
      </w:r>
      <w:r w:rsidR="00CA180E">
        <w:rPr>
          <w:rFonts w:cs="Arial"/>
          <w:szCs w:val="22"/>
        </w:rPr>
        <w:t xml:space="preserve">(American Society for Testing and Materials) </w:t>
      </w:r>
      <w:r w:rsidR="0039650C" w:rsidRPr="00CA5188">
        <w:rPr>
          <w:rFonts w:cs="Arial"/>
          <w:szCs w:val="22"/>
        </w:rPr>
        <w:t>Standard Specification for Steel, Sheet and Strip, Hot-Rolled, Carbon, Structural, High-Strength Low-All</w:t>
      </w:r>
      <w:r w:rsidR="00F615E9">
        <w:rPr>
          <w:rFonts w:cs="Arial"/>
          <w:szCs w:val="22"/>
        </w:rPr>
        <w:t>o</w:t>
      </w:r>
      <w:r w:rsidR="0039650C" w:rsidRPr="00CA5188">
        <w:rPr>
          <w:rFonts w:cs="Arial"/>
          <w:szCs w:val="22"/>
        </w:rPr>
        <w:t>y, High-Strength Low-All</w:t>
      </w:r>
      <w:r w:rsidR="00F615E9">
        <w:rPr>
          <w:rFonts w:cs="Arial"/>
          <w:szCs w:val="22"/>
        </w:rPr>
        <w:t>o</w:t>
      </w:r>
      <w:r w:rsidR="0039650C" w:rsidRPr="00CA5188">
        <w:rPr>
          <w:rFonts w:cs="Arial"/>
          <w:szCs w:val="22"/>
        </w:rPr>
        <w:t>y with Improved Formability, and Ultra-High Strength</w:t>
      </w:r>
    </w:p>
    <w:p w14:paraId="4935279C" w14:textId="42F74118" w:rsidR="00BD1A85"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t>BICSI</w:t>
      </w:r>
      <w:r w:rsidR="00F70399">
        <w:rPr>
          <w:rFonts w:cs="Arial"/>
          <w:szCs w:val="22"/>
        </w:rPr>
        <w:t xml:space="preserve"> (</w:t>
      </w:r>
      <w:r w:rsidR="00EF7F73">
        <w:rPr>
          <w:rFonts w:cs="Arial"/>
          <w:szCs w:val="22"/>
        </w:rPr>
        <w:t>Building Industry Consulting Service International)</w:t>
      </w:r>
      <w:r w:rsidRPr="00CA5188">
        <w:rPr>
          <w:rFonts w:cs="Arial"/>
          <w:szCs w:val="22"/>
        </w:rPr>
        <w:t xml:space="preserve"> Telecommunications Distribution Methods Manual </w:t>
      </w:r>
      <w:r w:rsidR="00956B41">
        <w:rPr>
          <w:rFonts w:cs="Arial"/>
          <w:szCs w:val="22"/>
        </w:rPr>
        <w:t>(TDMM)</w:t>
      </w:r>
    </w:p>
    <w:p w14:paraId="173D73D3" w14:textId="4FBAA174" w:rsidR="00BD1A85"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t>FCC</w:t>
      </w:r>
      <w:r w:rsidR="006A7AB1">
        <w:rPr>
          <w:rFonts w:cs="Arial"/>
          <w:szCs w:val="22"/>
        </w:rPr>
        <w:t xml:space="preserve"> (Federal Communications Commission)</w:t>
      </w:r>
      <w:r w:rsidRPr="00CA5188">
        <w:rPr>
          <w:rFonts w:cs="Arial"/>
          <w:szCs w:val="22"/>
        </w:rPr>
        <w:t xml:space="preserve"> 47 Part 68 Code of Federal Regulations, Title 47, Telecommunications</w:t>
      </w:r>
    </w:p>
    <w:p w14:paraId="2B912B90" w14:textId="1F3CA353" w:rsidR="00BD1A85"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t>IEEE</w:t>
      </w:r>
      <w:r w:rsidR="00C97910">
        <w:rPr>
          <w:rFonts w:cs="Arial"/>
          <w:szCs w:val="22"/>
        </w:rPr>
        <w:t xml:space="preserve"> (In</w:t>
      </w:r>
      <w:r w:rsidR="0084635F">
        <w:rPr>
          <w:rFonts w:cs="Arial"/>
          <w:szCs w:val="22"/>
        </w:rPr>
        <w:t>stitute of</w:t>
      </w:r>
      <w:r w:rsidR="00C97910">
        <w:rPr>
          <w:rFonts w:cs="Arial"/>
          <w:szCs w:val="22"/>
        </w:rPr>
        <w:t xml:space="preserve"> Electrica</w:t>
      </w:r>
      <w:r w:rsidR="0084635F">
        <w:rPr>
          <w:rFonts w:cs="Arial"/>
          <w:szCs w:val="22"/>
        </w:rPr>
        <w:t>l and Electronics Engineers)</w:t>
      </w:r>
      <w:r w:rsidRPr="00CA5188">
        <w:rPr>
          <w:rFonts w:cs="Arial"/>
          <w:szCs w:val="22"/>
        </w:rPr>
        <w:t xml:space="preserve"> National Electrical Safety Code (NESC)</w:t>
      </w:r>
    </w:p>
    <w:p w14:paraId="3A0912DC" w14:textId="41E9D8E3" w:rsidR="00414DA8" w:rsidRPr="00CA5188" w:rsidRDefault="00414DA8" w:rsidP="005E325E">
      <w:pPr>
        <w:pStyle w:val="NumberedMaterial"/>
        <w:numPr>
          <w:ilvl w:val="3"/>
          <w:numId w:val="1"/>
        </w:numPr>
        <w:tabs>
          <w:tab w:val="clear" w:pos="2880"/>
          <w:tab w:val="num" w:pos="5040"/>
        </w:tabs>
        <w:rPr>
          <w:rFonts w:cs="Arial"/>
          <w:szCs w:val="22"/>
        </w:rPr>
      </w:pPr>
      <w:r w:rsidRPr="00CA5188">
        <w:rPr>
          <w:rFonts w:cs="Arial"/>
          <w:szCs w:val="22"/>
        </w:rPr>
        <w:t>NECA</w:t>
      </w:r>
      <w:r w:rsidR="00DD6357">
        <w:rPr>
          <w:rFonts w:cs="Arial"/>
          <w:szCs w:val="22"/>
        </w:rPr>
        <w:t xml:space="preserve"> (National Electrical Contractors Association)</w:t>
      </w:r>
      <w:r w:rsidRPr="00CA5188">
        <w:rPr>
          <w:rFonts w:cs="Arial"/>
          <w:szCs w:val="22"/>
        </w:rPr>
        <w:t xml:space="preserve"> National Electrical Installation Standards</w:t>
      </w:r>
    </w:p>
    <w:p w14:paraId="4DEBD33F" w14:textId="48DFBE3E" w:rsidR="009754F6" w:rsidRDefault="009754F6" w:rsidP="005E325E">
      <w:pPr>
        <w:pStyle w:val="NumberedMaterial"/>
        <w:numPr>
          <w:ilvl w:val="3"/>
          <w:numId w:val="1"/>
        </w:numPr>
        <w:tabs>
          <w:tab w:val="clear" w:pos="2880"/>
          <w:tab w:val="num" w:pos="5040"/>
        </w:tabs>
        <w:rPr>
          <w:rFonts w:cs="Arial"/>
          <w:szCs w:val="22"/>
        </w:rPr>
      </w:pPr>
      <w:r>
        <w:rPr>
          <w:rFonts w:cs="Arial"/>
          <w:szCs w:val="22"/>
        </w:rPr>
        <w:t xml:space="preserve">NETA (National </w:t>
      </w:r>
      <w:r w:rsidR="00014671">
        <w:rPr>
          <w:rFonts w:cs="Arial"/>
          <w:szCs w:val="22"/>
        </w:rPr>
        <w:t>Electrical Testing Association)</w:t>
      </w:r>
    </w:p>
    <w:p w14:paraId="6964C985" w14:textId="3AC2A2A6" w:rsidR="00694C54" w:rsidRPr="00CA5188" w:rsidRDefault="00BD1A85" w:rsidP="005E325E">
      <w:pPr>
        <w:pStyle w:val="NumberedMaterial"/>
        <w:numPr>
          <w:ilvl w:val="3"/>
          <w:numId w:val="1"/>
        </w:numPr>
        <w:tabs>
          <w:tab w:val="clear" w:pos="2880"/>
          <w:tab w:val="num" w:pos="5040"/>
        </w:tabs>
        <w:rPr>
          <w:rFonts w:cs="Arial"/>
          <w:szCs w:val="22"/>
        </w:rPr>
      </w:pPr>
      <w:r w:rsidRPr="00CA5188">
        <w:rPr>
          <w:rFonts w:cs="Arial"/>
          <w:szCs w:val="22"/>
        </w:rPr>
        <w:t>NFPA</w:t>
      </w:r>
      <w:r w:rsidR="00DD6357">
        <w:rPr>
          <w:rFonts w:cs="Arial"/>
          <w:szCs w:val="22"/>
        </w:rPr>
        <w:t xml:space="preserve"> </w:t>
      </w:r>
      <w:r w:rsidRPr="00CA5188">
        <w:rPr>
          <w:rFonts w:cs="Arial"/>
          <w:szCs w:val="22"/>
        </w:rPr>
        <w:t>70</w:t>
      </w:r>
      <w:r w:rsidR="00DD6357">
        <w:rPr>
          <w:rFonts w:cs="Arial"/>
          <w:szCs w:val="22"/>
        </w:rPr>
        <w:t xml:space="preserve"> (National Fire Protection Agency)</w:t>
      </w:r>
      <w:r w:rsidRPr="00CA5188">
        <w:rPr>
          <w:rFonts w:cs="Arial"/>
          <w:szCs w:val="22"/>
        </w:rPr>
        <w:t xml:space="preserve"> National Electric Code</w:t>
      </w:r>
    </w:p>
    <w:p w14:paraId="529B704A" w14:textId="77777777" w:rsidR="00C9625A" w:rsidRPr="00030D2A" w:rsidRDefault="00694C54" w:rsidP="005E325E">
      <w:pPr>
        <w:pStyle w:val="NumberedMaterial"/>
        <w:numPr>
          <w:ilvl w:val="3"/>
          <w:numId w:val="1"/>
        </w:numPr>
        <w:tabs>
          <w:tab w:val="clear" w:pos="2880"/>
          <w:tab w:val="num" w:pos="5040"/>
        </w:tabs>
        <w:rPr>
          <w:rFonts w:cs="Arial"/>
          <w:szCs w:val="22"/>
        </w:rPr>
      </w:pPr>
      <w:r w:rsidRPr="00CA5188">
        <w:rPr>
          <w:rFonts w:cs="Arial"/>
          <w:szCs w:val="22"/>
        </w:rPr>
        <w:t>UL (Underwriters Laborator</w:t>
      </w:r>
      <w:r w:rsidR="008C0B62" w:rsidRPr="00CA5188">
        <w:rPr>
          <w:rFonts w:cs="Arial"/>
          <w:szCs w:val="22"/>
        </w:rPr>
        <w:t>ies</w:t>
      </w:r>
      <w:r w:rsidRPr="00CA5188">
        <w:rPr>
          <w:rFonts w:cs="Arial"/>
          <w:szCs w:val="22"/>
        </w:rPr>
        <w:t>)</w:t>
      </w:r>
    </w:p>
    <w:p w14:paraId="069765E4" w14:textId="57E68F76" w:rsidR="00BD1A85" w:rsidRPr="00CA5188" w:rsidRDefault="00C9625A" w:rsidP="005E325E">
      <w:pPr>
        <w:pStyle w:val="NumberedMaterial"/>
        <w:numPr>
          <w:ilvl w:val="3"/>
          <w:numId w:val="1"/>
        </w:numPr>
        <w:tabs>
          <w:tab w:val="clear" w:pos="2880"/>
          <w:tab w:val="num" w:pos="5040"/>
        </w:tabs>
        <w:rPr>
          <w:rFonts w:cs="Arial"/>
          <w:szCs w:val="22"/>
        </w:rPr>
      </w:pPr>
      <w:r w:rsidRPr="00CA5188">
        <w:rPr>
          <w:rFonts w:cs="Arial"/>
          <w:szCs w:val="22"/>
        </w:rPr>
        <w:t>Washington State Department of Labor &amp; Industries</w:t>
      </w:r>
    </w:p>
    <w:p w14:paraId="755B9DD8" w14:textId="77777777" w:rsidR="009F3711" w:rsidRPr="00CA5188" w:rsidRDefault="009F3711" w:rsidP="005E325E">
      <w:pPr>
        <w:pStyle w:val="NumberedMaterial"/>
        <w:numPr>
          <w:ilvl w:val="1"/>
          <w:numId w:val="1"/>
        </w:numPr>
        <w:tabs>
          <w:tab w:val="clear" w:pos="1440"/>
          <w:tab w:val="num" w:pos="3600"/>
        </w:tabs>
        <w:rPr>
          <w:rFonts w:cs="Arial"/>
          <w:szCs w:val="22"/>
        </w:rPr>
      </w:pPr>
      <w:r w:rsidRPr="00CA5188">
        <w:rPr>
          <w:rFonts w:cs="Arial"/>
          <w:szCs w:val="22"/>
        </w:rPr>
        <w:t>SUBMITTALS</w:t>
      </w:r>
    </w:p>
    <w:p w14:paraId="11DD872E" w14:textId="59A41236" w:rsidR="00B23343" w:rsidRPr="00CA5188" w:rsidRDefault="00B23343" w:rsidP="005E325E">
      <w:pPr>
        <w:pStyle w:val="NumberedMaterial"/>
        <w:numPr>
          <w:ilvl w:val="2"/>
          <w:numId w:val="1"/>
        </w:numPr>
        <w:tabs>
          <w:tab w:val="clear" w:pos="2160"/>
          <w:tab w:val="num" w:pos="4320"/>
        </w:tabs>
        <w:rPr>
          <w:rFonts w:cs="Arial"/>
          <w:szCs w:val="22"/>
        </w:rPr>
      </w:pPr>
      <w:r w:rsidRPr="00CA5188">
        <w:rPr>
          <w:rFonts w:cs="Arial"/>
          <w:szCs w:val="22"/>
        </w:rPr>
        <w:t>Submit materials data in accordance with of Section 01 33 00 - Submittals.  Furnish manufacturers’ technical literature, standard details, product specifications, and installation instructions for all products.</w:t>
      </w:r>
    </w:p>
    <w:p w14:paraId="3B159979" w14:textId="3B106D8B" w:rsidR="005E5D0E" w:rsidRDefault="005E5D0E" w:rsidP="005E325E">
      <w:pPr>
        <w:pStyle w:val="NumberedMaterial"/>
        <w:numPr>
          <w:ilvl w:val="2"/>
          <w:numId w:val="1"/>
        </w:numPr>
        <w:tabs>
          <w:tab w:val="clear" w:pos="2160"/>
          <w:tab w:val="num" w:pos="4320"/>
        </w:tabs>
        <w:rPr>
          <w:rFonts w:cs="Arial"/>
          <w:szCs w:val="22"/>
        </w:rPr>
      </w:pPr>
      <w:r>
        <w:rPr>
          <w:rFonts w:cs="Arial"/>
          <w:szCs w:val="22"/>
        </w:rPr>
        <w:t>Submittals shall include the following:</w:t>
      </w:r>
    </w:p>
    <w:p w14:paraId="56C34F9E" w14:textId="431A793C" w:rsidR="009F3711" w:rsidRPr="00030D2A" w:rsidRDefault="009F3711" w:rsidP="007D0599">
      <w:pPr>
        <w:pStyle w:val="NumberedMaterial"/>
        <w:numPr>
          <w:ilvl w:val="3"/>
          <w:numId w:val="1"/>
        </w:numPr>
        <w:rPr>
          <w:rFonts w:cs="Arial"/>
          <w:szCs w:val="22"/>
        </w:rPr>
      </w:pPr>
      <w:r w:rsidRPr="00CA5188">
        <w:rPr>
          <w:rFonts w:cs="Arial"/>
          <w:szCs w:val="22"/>
        </w:rPr>
        <w:t xml:space="preserve">Product Data:  For </w:t>
      </w:r>
      <w:r w:rsidR="00383929">
        <w:rPr>
          <w:rFonts w:cs="Arial"/>
          <w:szCs w:val="22"/>
        </w:rPr>
        <w:t xml:space="preserve">cable runways, equipment frames, termination wallboards, </w:t>
      </w:r>
      <w:r w:rsidR="00EF76CE">
        <w:rPr>
          <w:rFonts w:cs="Arial"/>
          <w:szCs w:val="22"/>
        </w:rPr>
        <w:t>and associated accessories</w:t>
      </w:r>
      <w:r w:rsidRPr="00CA5188">
        <w:rPr>
          <w:rFonts w:cs="Arial"/>
          <w:szCs w:val="22"/>
        </w:rPr>
        <w:t>.</w:t>
      </w:r>
    </w:p>
    <w:p w14:paraId="1DD24CAC" w14:textId="77777777" w:rsidR="009F3711" w:rsidRPr="00CA5188" w:rsidRDefault="009F3711" w:rsidP="007D0599">
      <w:pPr>
        <w:pStyle w:val="NumberedMaterial"/>
        <w:numPr>
          <w:ilvl w:val="3"/>
          <w:numId w:val="1"/>
        </w:numPr>
        <w:rPr>
          <w:rFonts w:cs="Arial"/>
          <w:szCs w:val="22"/>
        </w:rPr>
      </w:pPr>
      <w:r w:rsidRPr="00CA5188">
        <w:rPr>
          <w:rFonts w:cs="Arial"/>
          <w:szCs w:val="22"/>
        </w:rPr>
        <w:t>Shop Drawings: For communications equipment room fittings. Include plans, elevations, sections, details, and attachments to other work.</w:t>
      </w:r>
    </w:p>
    <w:p w14:paraId="27D42805" w14:textId="77777777" w:rsidR="009F3711" w:rsidRPr="00CA5188" w:rsidRDefault="009F3711" w:rsidP="007D0599">
      <w:pPr>
        <w:pStyle w:val="NumberedMaterial"/>
        <w:numPr>
          <w:ilvl w:val="4"/>
          <w:numId w:val="1"/>
        </w:numPr>
        <w:rPr>
          <w:rFonts w:cs="Arial"/>
          <w:szCs w:val="22"/>
        </w:rPr>
      </w:pPr>
      <w:r w:rsidRPr="00CA5188">
        <w:rPr>
          <w:rFonts w:cs="Arial"/>
          <w:szCs w:val="22"/>
        </w:rPr>
        <w:lastRenderedPageBreak/>
        <w:t>Detail equipment assemblies, and location and size of each field connection.</w:t>
      </w:r>
    </w:p>
    <w:p w14:paraId="111010E0" w14:textId="69A9C4B1" w:rsidR="009F3711" w:rsidRDefault="009F3711" w:rsidP="005E325E">
      <w:pPr>
        <w:pStyle w:val="NumberedMaterial"/>
        <w:numPr>
          <w:ilvl w:val="4"/>
          <w:numId w:val="1"/>
        </w:numPr>
        <w:rPr>
          <w:rFonts w:cs="Arial"/>
          <w:szCs w:val="22"/>
        </w:rPr>
      </w:pPr>
      <w:r w:rsidRPr="00CA5188">
        <w:rPr>
          <w:rFonts w:cs="Arial"/>
          <w:szCs w:val="22"/>
        </w:rPr>
        <w:t xml:space="preserve">Equipment </w:t>
      </w:r>
      <w:r w:rsidR="00645322">
        <w:rPr>
          <w:rFonts w:cs="Arial"/>
          <w:szCs w:val="22"/>
        </w:rPr>
        <w:t>f</w:t>
      </w:r>
      <w:r w:rsidR="003A11F0">
        <w:rPr>
          <w:rFonts w:cs="Arial"/>
          <w:szCs w:val="22"/>
        </w:rPr>
        <w:t>rames</w:t>
      </w:r>
      <w:r w:rsidRPr="00CA5188">
        <w:rPr>
          <w:rFonts w:cs="Arial"/>
          <w:szCs w:val="22"/>
        </w:rPr>
        <w:t>: Include workspace requirements and access for cable connections.</w:t>
      </w:r>
    </w:p>
    <w:p w14:paraId="204197B0" w14:textId="1E9798D2" w:rsidR="00645322" w:rsidRPr="00CA5188" w:rsidRDefault="00645322" w:rsidP="007D0599">
      <w:pPr>
        <w:pStyle w:val="NumberedMaterial"/>
        <w:numPr>
          <w:ilvl w:val="4"/>
          <w:numId w:val="1"/>
        </w:numPr>
        <w:rPr>
          <w:rFonts w:cs="Arial"/>
          <w:szCs w:val="22"/>
        </w:rPr>
      </w:pPr>
      <w:r>
        <w:rPr>
          <w:rFonts w:cs="Arial"/>
          <w:szCs w:val="22"/>
        </w:rPr>
        <w:t>Termination wallboards: Include workspace requirements</w:t>
      </w:r>
      <w:r w:rsidR="007C706F">
        <w:rPr>
          <w:rFonts w:cs="Arial"/>
          <w:szCs w:val="22"/>
        </w:rPr>
        <w:t>.</w:t>
      </w:r>
    </w:p>
    <w:p w14:paraId="0B135A46" w14:textId="77777777" w:rsidR="009F3711" w:rsidRPr="00030D2A" w:rsidRDefault="009F3711" w:rsidP="007D0599">
      <w:pPr>
        <w:pStyle w:val="NumberedMaterial"/>
        <w:numPr>
          <w:ilvl w:val="3"/>
          <w:numId w:val="1"/>
        </w:numPr>
        <w:rPr>
          <w:rFonts w:cs="Arial"/>
          <w:szCs w:val="22"/>
        </w:rPr>
      </w:pPr>
      <w:r w:rsidRPr="00CA5188">
        <w:rPr>
          <w:rFonts w:cs="Arial"/>
          <w:szCs w:val="22"/>
        </w:rPr>
        <w:t>Qualification Data: For Installer, qualified layout technician, installation supervisor, and field inspector.</w:t>
      </w:r>
    </w:p>
    <w:p w14:paraId="4BCFD74B" w14:textId="5EED6BE5" w:rsidR="0056477E" w:rsidRPr="00CA5188" w:rsidRDefault="0056477E" w:rsidP="005E325E">
      <w:pPr>
        <w:pStyle w:val="NumberedMaterial"/>
        <w:numPr>
          <w:ilvl w:val="1"/>
          <w:numId w:val="1"/>
        </w:numPr>
        <w:tabs>
          <w:tab w:val="clear" w:pos="1440"/>
          <w:tab w:val="num" w:pos="3600"/>
        </w:tabs>
        <w:rPr>
          <w:rFonts w:cs="Arial"/>
          <w:szCs w:val="22"/>
        </w:rPr>
      </w:pPr>
      <w:r w:rsidRPr="00CA5188">
        <w:rPr>
          <w:rFonts w:cs="Arial"/>
          <w:szCs w:val="22"/>
        </w:rPr>
        <w:t>QUALITY ASSURANCE</w:t>
      </w:r>
      <w:r w:rsidR="004B7649">
        <w:rPr>
          <w:rFonts w:cs="Arial"/>
          <w:szCs w:val="22"/>
        </w:rPr>
        <w:t xml:space="preserve"> – NOT USED</w:t>
      </w:r>
    </w:p>
    <w:p w14:paraId="085BD8E8" w14:textId="77777777" w:rsidR="009F3711" w:rsidRPr="00CA5188" w:rsidRDefault="009F3711" w:rsidP="008F7715">
      <w:pPr>
        <w:pStyle w:val="NumberedMaterial"/>
        <w:numPr>
          <w:ilvl w:val="1"/>
          <w:numId w:val="1"/>
        </w:numPr>
        <w:tabs>
          <w:tab w:val="clear" w:pos="1440"/>
          <w:tab w:val="num" w:pos="-720"/>
        </w:tabs>
        <w:rPr>
          <w:rFonts w:cs="Arial"/>
          <w:szCs w:val="22"/>
        </w:rPr>
      </w:pPr>
      <w:r w:rsidRPr="00CA5188">
        <w:rPr>
          <w:rFonts w:cs="Arial"/>
          <w:szCs w:val="22"/>
        </w:rPr>
        <w:t>PROJECT CONDITIONS</w:t>
      </w:r>
    </w:p>
    <w:p w14:paraId="469D00D7" w14:textId="5B20D283" w:rsidR="009F3711" w:rsidRPr="00CA5188" w:rsidRDefault="009F3711" w:rsidP="008F7715">
      <w:pPr>
        <w:pStyle w:val="NumberedMaterial"/>
        <w:numPr>
          <w:ilvl w:val="2"/>
          <w:numId w:val="1"/>
        </w:numPr>
        <w:tabs>
          <w:tab w:val="clear" w:pos="2160"/>
          <w:tab w:val="num" w:pos="-720"/>
        </w:tabs>
        <w:rPr>
          <w:rFonts w:cs="Arial"/>
          <w:szCs w:val="22"/>
        </w:rPr>
      </w:pPr>
      <w:r w:rsidRPr="00CA5188">
        <w:rPr>
          <w:rFonts w:cs="Arial"/>
          <w:szCs w:val="22"/>
        </w:rPr>
        <w:t>Environmental Limitations: Do not deliver or install equipment frames and cable trays until spaces are enclosed and weather-tight, wet work in spaces is complete and dry, and work above ceilings is complete.</w:t>
      </w:r>
    </w:p>
    <w:p w14:paraId="103619AA" w14:textId="77777777" w:rsidR="009F3711" w:rsidRPr="00CA5188" w:rsidRDefault="009F3711" w:rsidP="008F7715">
      <w:pPr>
        <w:pStyle w:val="NumberedMaterial"/>
        <w:numPr>
          <w:ilvl w:val="1"/>
          <w:numId w:val="1"/>
        </w:numPr>
        <w:tabs>
          <w:tab w:val="clear" w:pos="1440"/>
          <w:tab w:val="num" w:pos="-1440"/>
        </w:tabs>
        <w:rPr>
          <w:rFonts w:cs="Arial"/>
          <w:szCs w:val="22"/>
        </w:rPr>
      </w:pPr>
      <w:r w:rsidRPr="00CA5188">
        <w:rPr>
          <w:rFonts w:cs="Arial"/>
          <w:szCs w:val="22"/>
        </w:rPr>
        <w:t>COORDINATION</w:t>
      </w:r>
    </w:p>
    <w:p w14:paraId="436A5CDC" w14:textId="0694B50E" w:rsidR="004518B6" w:rsidRPr="00CA5188" w:rsidRDefault="009F3711" w:rsidP="008F7715">
      <w:pPr>
        <w:pStyle w:val="NumberedMaterial"/>
        <w:numPr>
          <w:ilvl w:val="2"/>
          <w:numId w:val="1"/>
        </w:numPr>
        <w:tabs>
          <w:tab w:val="clear" w:pos="2160"/>
          <w:tab w:val="num" w:pos="-2880"/>
        </w:tabs>
        <w:rPr>
          <w:rFonts w:cs="Arial"/>
          <w:szCs w:val="22"/>
        </w:rPr>
      </w:pPr>
      <w:r w:rsidRPr="00CA5188">
        <w:rPr>
          <w:rFonts w:cs="Arial"/>
          <w:szCs w:val="22"/>
        </w:rPr>
        <w:t>Coordinate layout and installation of communications equipment with Owner's telecommunications</w:t>
      </w:r>
      <w:r w:rsidRPr="00030D2A">
        <w:rPr>
          <w:rFonts w:cs="Arial"/>
          <w:szCs w:val="22"/>
        </w:rPr>
        <w:t xml:space="preserve"> and LAN equipment</w:t>
      </w:r>
      <w:r w:rsidRPr="00CA5188">
        <w:rPr>
          <w:rFonts w:cs="Arial"/>
          <w:szCs w:val="22"/>
        </w:rPr>
        <w:t xml:space="preserve"> and service suppliers. Coordinate service entrance arrangement with local exchange carrier or telecommunications service provider.</w:t>
      </w:r>
    </w:p>
    <w:p w14:paraId="776AE89E" w14:textId="77777777" w:rsidR="009F3711" w:rsidRPr="00CA5188" w:rsidRDefault="009F3711" w:rsidP="008F7715">
      <w:pPr>
        <w:pStyle w:val="NumberedMaterial"/>
        <w:numPr>
          <w:ilvl w:val="3"/>
          <w:numId w:val="1"/>
        </w:numPr>
        <w:tabs>
          <w:tab w:val="clear" w:pos="2880"/>
          <w:tab w:val="num" w:pos="-2160"/>
        </w:tabs>
        <w:rPr>
          <w:rFonts w:cs="Arial"/>
          <w:szCs w:val="22"/>
        </w:rPr>
      </w:pPr>
      <w:r w:rsidRPr="00CA5188">
        <w:rPr>
          <w:rFonts w:cs="Arial"/>
          <w:szCs w:val="22"/>
        </w:rPr>
        <w:t>Meet jointly with telecommunications and LAN equipment suppliers, local exchange carrier representatives, and Owner to exchange information and agree on details of equipment arrangements and installation interfaces.</w:t>
      </w:r>
    </w:p>
    <w:p w14:paraId="5B6AEA36" w14:textId="77777777" w:rsidR="009F3711" w:rsidRPr="00CA5188" w:rsidRDefault="009F3711" w:rsidP="008F7715">
      <w:pPr>
        <w:pStyle w:val="NumberedMaterial"/>
        <w:numPr>
          <w:ilvl w:val="3"/>
          <w:numId w:val="1"/>
        </w:numPr>
        <w:tabs>
          <w:tab w:val="clear" w:pos="2880"/>
          <w:tab w:val="num" w:pos="-2160"/>
        </w:tabs>
        <w:rPr>
          <w:rFonts w:cs="Arial"/>
          <w:szCs w:val="22"/>
        </w:rPr>
      </w:pPr>
      <w:r w:rsidRPr="00CA5188">
        <w:rPr>
          <w:rFonts w:cs="Arial"/>
          <w:szCs w:val="22"/>
        </w:rPr>
        <w:t>Record agreements reached in meetings and distribute them to other participants.</w:t>
      </w:r>
    </w:p>
    <w:p w14:paraId="2FA7FA5A" w14:textId="77777777" w:rsidR="009F3711" w:rsidRPr="00CA5188" w:rsidRDefault="009F3711" w:rsidP="008F7715">
      <w:pPr>
        <w:pStyle w:val="NumberedMaterial"/>
        <w:numPr>
          <w:ilvl w:val="3"/>
          <w:numId w:val="1"/>
        </w:numPr>
        <w:tabs>
          <w:tab w:val="clear" w:pos="2880"/>
          <w:tab w:val="num" w:pos="-2160"/>
        </w:tabs>
        <w:rPr>
          <w:rFonts w:cs="Arial"/>
          <w:szCs w:val="22"/>
        </w:rPr>
      </w:pPr>
      <w:r w:rsidRPr="00CA5188">
        <w:rPr>
          <w:rFonts w:cs="Arial"/>
          <w:szCs w:val="22"/>
        </w:rPr>
        <w:t>Adjust arrangements and locations of distribution frames, cross-connects, and patch panels in equipment rooms to accommodate and optimize arrangement and space requirements of telephone switch and LAN equipment.</w:t>
      </w:r>
    </w:p>
    <w:p w14:paraId="5A3C1547" w14:textId="77777777" w:rsidR="009F3711" w:rsidRPr="00CA5188" w:rsidRDefault="009F3711" w:rsidP="008F7715">
      <w:pPr>
        <w:pStyle w:val="NumberedMaterial"/>
        <w:numPr>
          <w:ilvl w:val="3"/>
          <w:numId w:val="1"/>
        </w:numPr>
        <w:tabs>
          <w:tab w:val="clear" w:pos="2880"/>
          <w:tab w:val="num" w:pos="-2160"/>
        </w:tabs>
        <w:rPr>
          <w:rFonts w:cs="Arial"/>
          <w:szCs w:val="22"/>
        </w:rPr>
      </w:pPr>
      <w:r w:rsidRPr="00CA5188">
        <w:rPr>
          <w:rFonts w:cs="Arial"/>
          <w:szCs w:val="22"/>
        </w:rPr>
        <w:t>Adjust arrangements and locations of equipment with distribution frames, cross-connects, and patch panels of cabling systems of other communications, electronic safety and security, and related systems that share space in the equipment room.</w:t>
      </w:r>
    </w:p>
    <w:p w14:paraId="0C9639AC" w14:textId="21DDC310" w:rsidR="00921148" w:rsidRPr="00CA5188" w:rsidRDefault="009F3711" w:rsidP="008F7715">
      <w:pPr>
        <w:pStyle w:val="NumberedMaterial"/>
        <w:numPr>
          <w:ilvl w:val="2"/>
          <w:numId w:val="1"/>
        </w:numPr>
        <w:tabs>
          <w:tab w:val="clear" w:pos="2160"/>
          <w:tab w:val="num" w:pos="-720"/>
        </w:tabs>
        <w:rPr>
          <w:rFonts w:cs="Arial"/>
          <w:szCs w:val="22"/>
        </w:rPr>
      </w:pPr>
      <w:r w:rsidRPr="00CA5188">
        <w:rPr>
          <w:rFonts w:cs="Arial"/>
          <w:szCs w:val="22"/>
        </w:rPr>
        <w:t>Coordinate location of power raceways and receptacles with locations of communications equipment requiring electrical power to operate.</w:t>
      </w:r>
    </w:p>
    <w:p w14:paraId="120028B4" w14:textId="3A7D1EFC" w:rsidR="003B5E18" w:rsidRPr="00CA5188" w:rsidRDefault="003B5E18" w:rsidP="005E325E">
      <w:pPr>
        <w:pStyle w:val="NumberedMaterial"/>
        <w:numPr>
          <w:ilvl w:val="0"/>
          <w:numId w:val="0"/>
        </w:numPr>
        <w:rPr>
          <w:rFonts w:cs="Arial"/>
          <w:szCs w:val="22"/>
        </w:rPr>
      </w:pPr>
    </w:p>
    <w:p w14:paraId="4BCFD75E" w14:textId="136FD3D2" w:rsidR="0056477E" w:rsidRPr="00CA5188" w:rsidRDefault="0056477E" w:rsidP="005E325E">
      <w:pPr>
        <w:pStyle w:val="NumberedMaterial"/>
        <w:rPr>
          <w:rFonts w:cs="Arial"/>
          <w:szCs w:val="22"/>
        </w:rPr>
      </w:pPr>
      <w:r w:rsidRPr="00CA5188">
        <w:rPr>
          <w:rFonts w:cs="Arial"/>
          <w:szCs w:val="22"/>
          <w:u w:val="single"/>
        </w:rPr>
        <w:t>PRODUCTS</w:t>
      </w:r>
    </w:p>
    <w:p w14:paraId="5723E8FD" w14:textId="77777777" w:rsidR="003A67CB" w:rsidRPr="00CA5188" w:rsidRDefault="003A67CB" w:rsidP="005E325E">
      <w:pPr>
        <w:pStyle w:val="Note"/>
        <w:rPr>
          <w:rFonts w:cs="Arial"/>
          <w:szCs w:val="22"/>
        </w:rPr>
      </w:pPr>
      <w:r w:rsidRPr="00CA5188">
        <w:rPr>
          <w:rFonts w:cs="Arial"/>
          <w:szCs w:val="22"/>
        </w:rPr>
        <w:lastRenderedPageBreak/>
        <w:t>A.</w:t>
      </w:r>
      <w:r w:rsidRPr="00CA5188">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7AE15B8" w14:textId="77777777" w:rsidR="003A67CB" w:rsidRPr="00CA5188" w:rsidRDefault="003A67CB" w:rsidP="005E325E">
      <w:pPr>
        <w:pStyle w:val="Note"/>
        <w:rPr>
          <w:rFonts w:cs="Arial"/>
          <w:szCs w:val="22"/>
        </w:rPr>
      </w:pPr>
      <w:r w:rsidRPr="00CA5188">
        <w:rPr>
          <w:rFonts w:cs="Arial"/>
          <w:szCs w:val="22"/>
        </w:rPr>
        <w:t>B.</w:t>
      </w:r>
      <w:r w:rsidRPr="00CA5188">
        <w:rPr>
          <w:rFonts w:cs="Arial"/>
          <w:szCs w:val="22"/>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33D77EB" w14:textId="23099B41" w:rsidR="006319CF" w:rsidRPr="00CA5188" w:rsidRDefault="006319CF" w:rsidP="008F7715">
      <w:pPr>
        <w:pStyle w:val="NumberedMaterial"/>
        <w:numPr>
          <w:ilvl w:val="1"/>
          <w:numId w:val="1"/>
        </w:numPr>
        <w:tabs>
          <w:tab w:val="clear" w:pos="1440"/>
          <w:tab w:val="num" w:pos="-1440"/>
        </w:tabs>
        <w:rPr>
          <w:rFonts w:cs="Arial"/>
          <w:szCs w:val="22"/>
        </w:rPr>
      </w:pPr>
      <w:r w:rsidRPr="00CA5188">
        <w:rPr>
          <w:rFonts w:cs="Arial"/>
          <w:szCs w:val="22"/>
        </w:rPr>
        <w:t>MANUFACTURERS</w:t>
      </w:r>
    </w:p>
    <w:p w14:paraId="4295E182" w14:textId="6436A341" w:rsidR="006319CF" w:rsidRPr="00CA5188" w:rsidRDefault="00FF2C78" w:rsidP="008F7715">
      <w:pPr>
        <w:pStyle w:val="NumberedMaterial"/>
        <w:numPr>
          <w:ilvl w:val="2"/>
          <w:numId w:val="1"/>
        </w:numPr>
        <w:tabs>
          <w:tab w:val="clear" w:pos="2160"/>
          <w:tab w:val="num" w:pos="-720"/>
        </w:tabs>
        <w:rPr>
          <w:rFonts w:cs="Arial"/>
          <w:szCs w:val="22"/>
        </w:rPr>
      </w:pPr>
      <w:r w:rsidRPr="00CA5188">
        <w:rPr>
          <w:rFonts w:cs="Arial"/>
          <w:szCs w:val="22"/>
        </w:rPr>
        <w:t>Manufacturer</w:t>
      </w:r>
      <w:r w:rsidR="00E92E7A" w:rsidRPr="00CA5188">
        <w:rPr>
          <w:rFonts w:cs="Arial"/>
          <w:szCs w:val="22"/>
        </w:rPr>
        <w:t>s: Subject to compliance with requirements, provide products by one of the following:</w:t>
      </w:r>
    </w:p>
    <w:p w14:paraId="1F21E11D" w14:textId="490A01C5" w:rsidR="00F228AE" w:rsidRPr="00CA5188" w:rsidRDefault="00F228AE" w:rsidP="008F7715">
      <w:pPr>
        <w:pStyle w:val="NumberedMaterial"/>
        <w:numPr>
          <w:ilvl w:val="3"/>
          <w:numId w:val="1"/>
        </w:numPr>
        <w:tabs>
          <w:tab w:val="clear" w:pos="2880"/>
          <w:tab w:val="num" w:pos="0"/>
        </w:tabs>
        <w:rPr>
          <w:rFonts w:cs="Arial"/>
          <w:szCs w:val="22"/>
        </w:rPr>
      </w:pPr>
      <w:r w:rsidRPr="00CA5188">
        <w:rPr>
          <w:rFonts w:cs="Arial"/>
          <w:szCs w:val="22"/>
        </w:rPr>
        <w:t>Cable Runway:</w:t>
      </w:r>
    </w:p>
    <w:p w14:paraId="17DD4D10" w14:textId="4B62FC50" w:rsidR="006B6A3C" w:rsidRPr="00CA5188" w:rsidRDefault="006B6A3C" w:rsidP="008F7715">
      <w:pPr>
        <w:pStyle w:val="NumberedMaterial"/>
        <w:numPr>
          <w:ilvl w:val="4"/>
          <w:numId w:val="1"/>
        </w:numPr>
        <w:tabs>
          <w:tab w:val="clear" w:pos="3600"/>
          <w:tab w:val="num" w:pos="720"/>
        </w:tabs>
        <w:rPr>
          <w:rFonts w:cs="Arial"/>
          <w:szCs w:val="22"/>
        </w:rPr>
      </w:pPr>
      <w:r w:rsidRPr="00CA5188">
        <w:rPr>
          <w:rFonts w:cs="Arial"/>
          <w:szCs w:val="22"/>
        </w:rPr>
        <w:t>CPI Chats</w:t>
      </w:r>
      <w:r w:rsidR="00BE6F05" w:rsidRPr="00CA5188">
        <w:rPr>
          <w:rFonts w:cs="Arial"/>
          <w:szCs w:val="22"/>
        </w:rPr>
        <w:t>worth</w:t>
      </w:r>
    </w:p>
    <w:p w14:paraId="3C036058" w14:textId="6DDE66E8" w:rsidR="00F228AE" w:rsidRPr="00CA5188" w:rsidRDefault="00F228AE" w:rsidP="008F7715">
      <w:pPr>
        <w:pStyle w:val="NumberedMaterial"/>
        <w:numPr>
          <w:ilvl w:val="4"/>
          <w:numId w:val="1"/>
        </w:numPr>
        <w:tabs>
          <w:tab w:val="clear" w:pos="3600"/>
          <w:tab w:val="num" w:pos="720"/>
        </w:tabs>
        <w:rPr>
          <w:rFonts w:cs="Arial"/>
          <w:szCs w:val="22"/>
        </w:rPr>
      </w:pPr>
      <w:r w:rsidRPr="00CA5188">
        <w:rPr>
          <w:rFonts w:cs="Arial"/>
          <w:szCs w:val="22"/>
        </w:rPr>
        <w:t>Commscope</w:t>
      </w:r>
    </w:p>
    <w:p w14:paraId="081EBA6F" w14:textId="30972236" w:rsidR="006B6A3C" w:rsidRPr="00CA5188" w:rsidRDefault="006B6A3C" w:rsidP="008F7715">
      <w:pPr>
        <w:pStyle w:val="NumberedMaterial"/>
        <w:numPr>
          <w:ilvl w:val="4"/>
          <w:numId w:val="1"/>
        </w:numPr>
        <w:tabs>
          <w:tab w:val="clear" w:pos="3600"/>
          <w:tab w:val="num" w:pos="720"/>
        </w:tabs>
        <w:rPr>
          <w:rFonts w:cs="Arial"/>
          <w:szCs w:val="22"/>
        </w:rPr>
      </w:pPr>
      <w:r w:rsidRPr="00CA5188">
        <w:rPr>
          <w:rFonts w:cs="Arial"/>
          <w:szCs w:val="22"/>
        </w:rPr>
        <w:t>B-Line, Eaton</w:t>
      </w:r>
    </w:p>
    <w:p w14:paraId="501ED6A2" w14:textId="5465CE64" w:rsidR="00F228AE" w:rsidRPr="00CA5188" w:rsidRDefault="00F228AE" w:rsidP="008F7715">
      <w:pPr>
        <w:pStyle w:val="NumberedMaterial"/>
        <w:numPr>
          <w:ilvl w:val="4"/>
          <w:numId w:val="1"/>
        </w:numPr>
        <w:tabs>
          <w:tab w:val="clear" w:pos="3600"/>
          <w:tab w:val="num" w:pos="720"/>
        </w:tabs>
        <w:rPr>
          <w:rFonts w:cs="Arial"/>
          <w:szCs w:val="22"/>
        </w:rPr>
      </w:pPr>
      <w:r w:rsidRPr="00CA5188">
        <w:rPr>
          <w:rFonts w:cs="Arial"/>
          <w:szCs w:val="22"/>
        </w:rPr>
        <w:t>Or Approved Equal.</w:t>
      </w:r>
    </w:p>
    <w:p w14:paraId="197EFC97" w14:textId="3457BBAA" w:rsidR="000E684C" w:rsidRPr="00CA5188" w:rsidRDefault="000E684C" w:rsidP="008F7715">
      <w:pPr>
        <w:pStyle w:val="NumberedMaterial"/>
        <w:numPr>
          <w:ilvl w:val="3"/>
          <w:numId w:val="1"/>
        </w:numPr>
        <w:tabs>
          <w:tab w:val="clear" w:pos="2880"/>
          <w:tab w:val="num" w:pos="0"/>
        </w:tabs>
        <w:rPr>
          <w:rFonts w:cs="Arial"/>
          <w:szCs w:val="22"/>
        </w:rPr>
      </w:pPr>
      <w:r w:rsidRPr="00CA5188">
        <w:rPr>
          <w:rFonts w:cs="Arial"/>
          <w:szCs w:val="22"/>
        </w:rPr>
        <w:t xml:space="preserve">Equipment </w:t>
      </w:r>
      <w:r w:rsidR="00D31B8B" w:rsidRPr="00CA5188">
        <w:rPr>
          <w:rFonts w:cs="Arial"/>
          <w:szCs w:val="22"/>
        </w:rPr>
        <w:t>Frame</w:t>
      </w:r>
      <w:r w:rsidR="000C3717" w:rsidRPr="00CA5188">
        <w:rPr>
          <w:rFonts w:cs="Arial"/>
          <w:szCs w:val="22"/>
        </w:rPr>
        <w:t>s</w:t>
      </w:r>
      <w:r w:rsidRPr="00CA5188">
        <w:rPr>
          <w:rFonts w:cs="Arial"/>
          <w:szCs w:val="22"/>
        </w:rPr>
        <w:t>:</w:t>
      </w:r>
    </w:p>
    <w:p w14:paraId="3F5E2626" w14:textId="056C240B" w:rsidR="000E684C" w:rsidRPr="00CA5188" w:rsidRDefault="000E684C" w:rsidP="008F7715">
      <w:pPr>
        <w:pStyle w:val="NumberedMaterial"/>
        <w:numPr>
          <w:ilvl w:val="4"/>
          <w:numId w:val="1"/>
        </w:numPr>
        <w:tabs>
          <w:tab w:val="clear" w:pos="3600"/>
          <w:tab w:val="num" w:pos="720"/>
        </w:tabs>
        <w:rPr>
          <w:rFonts w:cs="Arial"/>
          <w:szCs w:val="22"/>
        </w:rPr>
      </w:pPr>
      <w:r w:rsidRPr="00CA5188">
        <w:rPr>
          <w:rFonts w:cs="Arial"/>
          <w:szCs w:val="22"/>
        </w:rPr>
        <w:t>CPI Chatsworth</w:t>
      </w:r>
    </w:p>
    <w:p w14:paraId="6A2FED57" w14:textId="31DD37F1" w:rsidR="001C6FF9" w:rsidRPr="00CA5188" w:rsidRDefault="001C6FF9" w:rsidP="008F7715">
      <w:pPr>
        <w:pStyle w:val="NumberedMaterial"/>
        <w:numPr>
          <w:ilvl w:val="4"/>
          <w:numId w:val="1"/>
        </w:numPr>
        <w:tabs>
          <w:tab w:val="clear" w:pos="3600"/>
          <w:tab w:val="num" w:pos="720"/>
        </w:tabs>
        <w:rPr>
          <w:rFonts w:cs="Arial"/>
          <w:szCs w:val="22"/>
        </w:rPr>
      </w:pPr>
      <w:r w:rsidRPr="00CA5188">
        <w:rPr>
          <w:rFonts w:cs="Arial"/>
          <w:szCs w:val="22"/>
        </w:rPr>
        <w:t>APC</w:t>
      </w:r>
    </w:p>
    <w:p w14:paraId="46930AE5" w14:textId="4DFCB1F7" w:rsidR="001A6E49" w:rsidRPr="00CA5188" w:rsidRDefault="000E684C" w:rsidP="008F7715">
      <w:pPr>
        <w:pStyle w:val="NumberedMaterial"/>
        <w:numPr>
          <w:ilvl w:val="4"/>
          <w:numId w:val="1"/>
        </w:numPr>
        <w:tabs>
          <w:tab w:val="clear" w:pos="3600"/>
          <w:tab w:val="num" w:pos="720"/>
        </w:tabs>
        <w:rPr>
          <w:rFonts w:cs="Arial"/>
          <w:szCs w:val="22"/>
        </w:rPr>
      </w:pPr>
      <w:r w:rsidRPr="00CA5188">
        <w:rPr>
          <w:rFonts w:cs="Arial"/>
          <w:szCs w:val="22"/>
        </w:rPr>
        <w:t>Commscope</w:t>
      </w:r>
    </w:p>
    <w:p w14:paraId="1215BF19" w14:textId="45BD9186" w:rsidR="001A6E49" w:rsidRPr="00CA5188" w:rsidRDefault="005E18F7" w:rsidP="005E325E">
      <w:pPr>
        <w:pStyle w:val="Note"/>
        <w:rPr>
          <w:rFonts w:cs="Arial"/>
          <w:szCs w:val="22"/>
        </w:rPr>
      </w:pPr>
      <w:r w:rsidRPr="00CA5188">
        <w:rPr>
          <w:rFonts w:cs="Arial"/>
          <w:szCs w:val="22"/>
        </w:rPr>
        <w:t>NOTE: Middle Atlantic equipment frames for Fiber to Backstand (FTBS) applications only</w:t>
      </w:r>
      <w:r w:rsidR="001A6E49" w:rsidRPr="00CA5188">
        <w:rPr>
          <w:rFonts w:cs="Arial"/>
          <w:szCs w:val="22"/>
        </w:rPr>
        <w:t>.</w:t>
      </w:r>
    </w:p>
    <w:p w14:paraId="20D283B4" w14:textId="6F8AFAA0" w:rsidR="000E684C" w:rsidRPr="00CA5188" w:rsidRDefault="000E684C" w:rsidP="008F7715">
      <w:pPr>
        <w:pStyle w:val="NumberedMaterial"/>
        <w:numPr>
          <w:ilvl w:val="4"/>
          <w:numId w:val="1"/>
        </w:numPr>
        <w:tabs>
          <w:tab w:val="clear" w:pos="3600"/>
          <w:tab w:val="num" w:pos="720"/>
        </w:tabs>
        <w:rPr>
          <w:rFonts w:cs="Arial"/>
          <w:szCs w:val="22"/>
        </w:rPr>
      </w:pPr>
      <w:r w:rsidRPr="00CA5188">
        <w:rPr>
          <w:rFonts w:cs="Arial"/>
          <w:szCs w:val="22"/>
        </w:rPr>
        <w:t>Middle Atlantic</w:t>
      </w:r>
    </w:p>
    <w:p w14:paraId="61D85E29" w14:textId="652E0395" w:rsidR="006D4726" w:rsidRPr="00CA5188" w:rsidRDefault="006D4726" w:rsidP="008F7715">
      <w:pPr>
        <w:pStyle w:val="NumberedMaterial"/>
        <w:numPr>
          <w:ilvl w:val="4"/>
          <w:numId w:val="1"/>
        </w:numPr>
        <w:tabs>
          <w:tab w:val="clear" w:pos="3600"/>
          <w:tab w:val="num" w:pos="720"/>
        </w:tabs>
        <w:rPr>
          <w:rFonts w:cs="Arial"/>
          <w:szCs w:val="22"/>
        </w:rPr>
      </w:pPr>
      <w:r w:rsidRPr="00CA5188">
        <w:rPr>
          <w:rFonts w:cs="Arial"/>
          <w:szCs w:val="22"/>
        </w:rPr>
        <w:t>Or Approved Equal</w:t>
      </w:r>
    </w:p>
    <w:p w14:paraId="314C6364" w14:textId="2CED5D4A" w:rsidR="00DE76F8" w:rsidRPr="00CA5188" w:rsidRDefault="00DE76F8" w:rsidP="008F7715">
      <w:pPr>
        <w:pStyle w:val="NumberedMaterial"/>
        <w:numPr>
          <w:ilvl w:val="3"/>
          <w:numId w:val="1"/>
        </w:numPr>
        <w:tabs>
          <w:tab w:val="clear" w:pos="2880"/>
          <w:tab w:val="num" w:pos="0"/>
        </w:tabs>
        <w:rPr>
          <w:rFonts w:cs="Arial"/>
          <w:szCs w:val="22"/>
        </w:rPr>
      </w:pPr>
      <w:r w:rsidRPr="00CA5188">
        <w:rPr>
          <w:rFonts w:cs="Arial"/>
          <w:szCs w:val="22"/>
        </w:rPr>
        <w:t>Cable Management:</w:t>
      </w:r>
    </w:p>
    <w:p w14:paraId="2920B2D5" w14:textId="1862473D" w:rsidR="00DE76F8" w:rsidRPr="00CA5188" w:rsidRDefault="00DE76F8" w:rsidP="008F7715">
      <w:pPr>
        <w:pStyle w:val="NumberedMaterial"/>
        <w:numPr>
          <w:ilvl w:val="4"/>
          <w:numId w:val="1"/>
        </w:numPr>
        <w:tabs>
          <w:tab w:val="clear" w:pos="3600"/>
          <w:tab w:val="num" w:pos="720"/>
        </w:tabs>
        <w:rPr>
          <w:rFonts w:cs="Arial"/>
          <w:szCs w:val="22"/>
        </w:rPr>
      </w:pPr>
      <w:r w:rsidRPr="00CA5188">
        <w:rPr>
          <w:rFonts w:cs="Arial"/>
          <w:szCs w:val="22"/>
        </w:rPr>
        <w:t>CPI Chatsworth</w:t>
      </w:r>
    </w:p>
    <w:p w14:paraId="0D53B9B8" w14:textId="76E3AE87" w:rsidR="00DE76F8" w:rsidRPr="00CA5188" w:rsidRDefault="00DE76F8" w:rsidP="008F7715">
      <w:pPr>
        <w:pStyle w:val="NumberedMaterial"/>
        <w:numPr>
          <w:ilvl w:val="4"/>
          <w:numId w:val="1"/>
        </w:numPr>
        <w:tabs>
          <w:tab w:val="clear" w:pos="3600"/>
          <w:tab w:val="num" w:pos="720"/>
        </w:tabs>
        <w:rPr>
          <w:rFonts w:cs="Arial"/>
          <w:szCs w:val="22"/>
        </w:rPr>
      </w:pPr>
      <w:r w:rsidRPr="00CA5188">
        <w:rPr>
          <w:rFonts w:cs="Arial"/>
          <w:szCs w:val="22"/>
        </w:rPr>
        <w:t>Leviton</w:t>
      </w:r>
    </w:p>
    <w:p w14:paraId="17AB5D64" w14:textId="36B26AE4" w:rsidR="00DE76F8" w:rsidRPr="00CA5188" w:rsidRDefault="00DE76F8" w:rsidP="008F7715">
      <w:pPr>
        <w:pStyle w:val="NumberedMaterial"/>
        <w:numPr>
          <w:ilvl w:val="4"/>
          <w:numId w:val="1"/>
        </w:numPr>
        <w:tabs>
          <w:tab w:val="clear" w:pos="3600"/>
          <w:tab w:val="num" w:pos="720"/>
        </w:tabs>
        <w:rPr>
          <w:rFonts w:cs="Arial"/>
          <w:szCs w:val="22"/>
        </w:rPr>
      </w:pPr>
      <w:r w:rsidRPr="00CA5188">
        <w:rPr>
          <w:rFonts w:cs="Arial"/>
          <w:szCs w:val="22"/>
        </w:rPr>
        <w:t>Commscope</w:t>
      </w:r>
    </w:p>
    <w:p w14:paraId="75BB83AB" w14:textId="34ED0AED" w:rsidR="00DE76F8" w:rsidRPr="00CA5188" w:rsidRDefault="00DE76F8" w:rsidP="008F7715">
      <w:pPr>
        <w:pStyle w:val="NumberedMaterial"/>
        <w:numPr>
          <w:ilvl w:val="4"/>
          <w:numId w:val="1"/>
        </w:numPr>
        <w:tabs>
          <w:tab w:val="clear" w:pos="3600"/>
          <w:tab w:val="num" w:pos="720"/>
        </w:tabs>
        <w:rPr>
          <w:rFonts w:cs="Arial"/>
          <w:szCs w:val="22"/>
        </w:rPr>
      </w:pPr>
      <w:r w:rsidRPr="00CA5188">
        <w:rPr>
          <w:rFonts w:cs="Arial"/>
          <w:szCs w:val="22"/>
        </w:rPr>
        <w:t>Or Approved Equal</w:t>
      </w:r>
    </w:p>
    <w:p w14:paraId="3A651036" w14:textId="1E321ADE" w:rsidR="009F3711" w:rsidRPr="00CA5188" w:rsidRDefault="009F3711" w:rsidP="008F7715">
      <w:pPr>
        <w:pStyle w:val="NumberedMaterial"/>
        <w:numPr>
          <w:ilvl w:val="1"/>
          <w:numId w:val="1"/>
        </w:numPr>
        <w:tabs>
          <w:tab w:val="clear" w:pos="1440"/>
          <w:tab w:val="num" w:pos="-1440"/>
        </w:tabs>
        <w:rPr>
          <w:rFonts w:cs="Arial"/>
          <w:szCs w:val="22"/>
        </w:rPr>
      </w:pPr>
      <w:r w:rsidRPr="00CA5188">
        <w:rPr>
          <w:rFonts w:cs="Arial"/>
          <w:szCs w:val="22"/>
        </w:rPr>
        <w:t>CABLE RUNWAY</w:t>
      </w:r>
    </w:p>
    <w:p w14:paraId="71C68CE6" w14:textId="4E4062B3" w:rsidR="009F3711" w:rsidRPr="00CA5188" w:rsidRDefault="009F3711" w:rsidP="008F7715">
      <w:pPr>
        <w:pStyle w:val="NumberedMaterial"/>
        <w:numPr>
          <w:ilvl w:val="2"/>
          <w:numId w:val="1"/>
        </w:numPr>
        <w:tabs>
          <w:tab w:val="clear" w:pos="2160"/>
          <w:tab w:val="num" w:pos="-720"/>
        </w:tabs>
        <w:rPr>
          <w:rFonts w:cs="Arial"/>
          <w:szCs w:val="22"/>
        </w:rPr>
      </w:pPr>
      <w:r w:rsidRPr="00CA5188">
        <w:rPr>
          <w:rFonts w:cs="Arial"/>
          <w:szCs w:val="22"/>
        </w:rPr>
        <w:t>Cable Runways: Cable runways shall have the following characteristics, at a minimum:</w:t>
      </w:r>
    </w:p>
    <w:p w14:paraId="74511572" w14:textId="3B2C1003" w:rsidR="00E9741D" w:rsidRPr="00CA5188" w:rsidRDefault="00174EA2" w:rsidP="005E325E">
      <w:pPr>
        <w:pStyle w:val="Note"/>
        <w:rPr>
          <w:rFonts w:cs="Arial"/>
          <w:szCs w:val="22"/>
        </w:rPr>
      </w:pPr>
      <w:r w:rsidRPr="00CA5188">
        <w:rPr>
          <w:rFonts w:cs="Arial"/>
          <w:szCs w:val="22"/>
        </w:rPr>
        <w:t xml:space="preserve">For other </w:t>
      </w:r>
      <w:r w:rsidR="008D11F6" w:rsidRPr="00CA5188">
        <w:rPr>
          <w:rFonts w:cs="Arial"/>
          <w:szCs w:val="22"/>
        </w:rPr>
        <w:t>cable runway types seek variance from START committee</w:t>
      </w:r>
      <w:r w:rsidR="00E9741D" w:rsidRPr="00CA5188">
        <w:rPr>
          <w:rFonts w:cs="Arial"/>
          <w:szCs w:val="22"/>
        </w:rPr>
        <w:t>.</w:t>
      </w:r>
    </w:p>
    <w:p w14:paraId="70332B94" w14:textId="4B79AA98" w:rsidR="009F3711" w:rsidRPr="00CA5188" w:rsidRDefault="009F3711" w:rsidP="008F7715">
      <w:pPr>
        <w:pStyle w:val="NumberedMaterial"/>
        <w:numPr>
          <w:ilvl w:val="3"/>
          <w:numId w:val="1"/>
        </w:numPr>
        <w:tabs>
          <w:tab w:val="clear" w:pos="2880"/>
          <w:tab w:val="num" w:pos="0"/>
        </w:tabs>
        <w:rPr>
          <w:rFonts w:cs="Arial"/>
          <w:szCs w:val="22"/>
        </w:rPr>
      </w:pPr>
      <w:r w:rsidRPr="00CA5188">
        <w:rPr>
          <w:rFonts w:cs="Arial"/>
          <w:szCs w:val="22"/>
        </w:rPr>
        <w:t xml:space="preserve">Type: </w:t>
      </w:r>
      <w:r w:rsidR="00352514" w:rsidRPr="00CA5188">
        <w:rPr>
          <w:rFonts w:cs="Arial"/>
          <w:szCs w:val="22"/>
        </w:rPr>
        <w:t xml:space="preserve">UL Classified </w:t>
      </w:r>
      <w:r w:rsidRPr="00CA5188">
        <w:rPr>
          <w:rFonts w:cs="Arial"/>
          <w:szCs w:val="22"/>
        </w:rPr>
        <w:t xml:space="preserve">tubular </w:t>
      </w:r>
      <w:r w:rsidR="00CB3E91" w:rsidRPr="00CA5188">
        <w:rPr>
          <w:rFonts w:cs="Arial"/>
          <w:szCs w:val="22"/>
        </w:rPr>
        <w:t xml:space="preserve">steel </w:t>
      </w:r>
      <w:r w:rsidRPr="00CA5188">
        <w:rPr>
          <w:rFonts w:cs="Arial"/>
          <w:szCs w:val="22"/>
        </w:rPr>
        <w:t xml:space="preserve">stringer </w:t>
      </w:r>
      <w:r w:rsidR="007220BD" w:rsidRPr="00CA5188">
        <w:rPr>
          <w:rFonts w:cs="Arial"/>
          <w:szCs w:val="22"/>
        </w:rPr>
        <w:t>cable runway</w:t>
      </w:r>
      <w:r w:rsidR="00ED5F2A" w:rsidRPr="00CA5188">
        <w:rPr>
          <w:rFonts w:cs="Arial"/>
          <w:szCs w:val="22"/>
        </w:rPr>
        <w:t>.</w:t>
      </w:r>
    </w:p>
    <w:p w14:paraId="761BD030" w14:textId="15925499" w:rsidR="009F3711" w:rsidRPr="00CA5188" w:rsidRDefault="009F3711" w:rsidP="008F7715">
      <w:pPr>
        <w:pStyle w:val="NumberedMaterial"/>
        <w:numPr>
          <w:ilvl w:val="3"/>
          <w:numId w:val="1"/>
        </w:numPr>
        <w:tabs>
          <w:tab w:val="clear" w:pos="2880"/>
          <w:tab w:val="num" w:pos="0"/>
        </w:tabs>
        <w:rPr>
          <w:rFonts w:cs="Arial"/>
          <w:szCs w:val="22"/>
        </w:rPr>
      </w:pPr>
      <w:r w:rsidRPr="00CA5188">
        <w:rPr>
          <w:rFonts w:cs="Arial"/>
          <w:szCs w:val="22"/>
        </w:rPr>
        <w:t>Stringers: 3/8” x 1</w:t>
      </w:r>
      <w:r w:rsidR="00ED5F2A" w:rsidRPr="00CA5188">
        <w:rPr>
          <w:rFonts w:cs="Arial"/>
          <w:szCs w:val="22"/>
        </w:rPr>
        <w:t xml:space="preserve">-1/2” </w:t>
      </w:r>
      <w:r w:rsidRPr="00CA5188">
        <w:rPr>
          <w:rFonts w:cs="Arial"/>
          <w:szCs w:val="22"/>
        </w:rPr>
        <w:t>steel tube</w:t>
      </w:r>
      <w:r w:rsidR="00ED5F2A" w:rsidRPr="00CA5188">
        <w:rPr>
          <w:rFonts w:cs="Arial"/>
          <w:szCs w:val="22"/>
        </w:rPr>
        <w:t>.</w:t>
      </w:r>
    </w:p>
    <w:p w14:paraId="240EB235" w14:textId="29C44115" w:rsidR="009F3711" w:rsidRPr="00CA5188" w:rsidRDefault="009F3711" w:rsidP="008F7715">
      <w:pPr>
        <w:pStyle w:val="NumberedMaterial"/>
        <w:numPr>
          <w:ilvl w:val="3"/>
          <w:numId w:val="1"/>
        </w:numPr>
        <w:tabs>
          <w:tab w:val="clear" w:pos="2880"/>
          <w:tab w:val="num" w:pos="0"/>
        </w:tabs>
        <w:rPr>
          <w:rFonts w:cs="Arial"/>
          <w:szCs w:val="22"/>
        </w:rPr>
      </w:pPr>
      <w:r w:rsidRPr="00CA5188">
        <w:rPr>
          <w:rFonts w:cs="Arial"/>
          <w:szCs w:val="22"/>
        </w:rPr>
        <w:t xml:space="preserve">Rungs: </w:t>
      </w:r>
      <w:r w:rsidR="00ED5F2A" w:rsidRPr="00CA5188">
        <w:rPr>
          <w:rFonts w:cs="Arial"/>
          <w:szCs w:val="22"/>
        </w:rPr>
        <w:t xml:space="preserve">1/2” </w:t>
      </w:r>
      <w:r w:rsidRPr="00CA5188">
        <w:rPr>
          <w:rFonts w:cs="Arial"/>
          <w:szCs w:val="22"/>
        </w:rPr>
        <w:t>x 1” steel</w:t>
      </w:r>
      <w:r w:rsidR="00325CCF" w:rsidRPr="00CA5188">
        <w:rPr>
          <w:rFonts w:cs="Arial"/>
          <w:szCs w:val="22"/>
        </w:rPr>
        <w:t xml:space="preserve"> tube</w:t>
      </w:r>
      <w:r w:rsidRPr="00CA5188">
        <w:rPr>
          <w:rFonts w:cs="Arial"/>
          <w:szCs w:val="22"/>
        </w:rPr>
        <w:t>, welded rungs, welded on interior face of stringers at 9” spacing</w:t>
      </w:r>
      <w:r w:rsidR="00ED5F2A" w:rsidRPr="00CA5188">
        <w:rPr>
          <w:rFonts w:cs="Arial"/>
          <w:szCs w:val="22"/>
        </w:rPr>
        <w:t>.</w:t>
      </w:r>
    </w:p>
    <w:p w14:paraId="1C6538A9" w14:textId="12995BCE" w:rsidR="00DC1C87" w:rsidRPr="00CA5188" w:rsidRDefault="00C54F0B" w:rsidP="005E325E">
      <w:pPr>
        <w:pStyle w:val="Note"/>
        <w:rPr>
          <w:rFonts w:cs="Arial"/>
          <w:szCs w:val="22"/>
        </w:rPr>
      </w:pPr>
      <w:r w:rsidRPr="00CA5188">
        <w:rPr>
          <w:rFonts w:cs="Arial"/>
          <w:szCs w:val="22"/>
        </w:rPr>
        <w:lastRenderedPageBreak/>
        <w:t>For runways widths other than 18”</w:t>
      </w:r>
      <w:r w:rsidR="00B4512E" w:rsidRPr="00CA5188">
        <w:rPr>
          <w:rFonts w:cs="Arial"/>
          <w:szCs w:val="22"/>
        </w:rPr>
        <w:t xml:space="preserve"> seek variance from START committee.</w:t>
      </w:r>
    </w:p>
    <w:p w14:paraId="7114B877" w14:textId="0A7F0F88" w:rsidR="000602E7" w:rsidRPr="00CA5188" w:rsidRDefault="000602E7" w:rsidP="008F7715">
      <w:pPr>
        <w:pStyle w:val="NumberedMaterial"/>
        <w:numPr>
          <w:ilvl w:val="3"/>
          <w:numId w:val="1"/>
        </w:numPr>
        <w:tabs>
          <w:tab w:val="clear" w:pos="2880"/>
          <w:tab w:val="num" w:pos="0"/>
        </w:tabs>
        <w:rPr>
          <w:rFonts w:cs="Arial"/>
          <w:szCs w:val="22"/>
        </w:rPr>
      </w:pPr>
      <w:r w:rsidRPr="00CA5188">
        <w:rPr>
          <w:rFonts w:cs="Arial"/>
          <w:szCs w:val="22"/>
        </w:rPr>
        <w:t>Width: 18”</w:t>
      </w:r>
    </w:p>
    <w:p w14:paraId="62D75CF7" w14:textId="38E0C32B" w:rsidR="009F3711" w:rsidRPr="00CA5188" w:rsidRDefault="009F3711" w:rsidP="008F7715">
      <w:pPr>
        <w:pStyle w:val="NumberedMaterial"/>
        <w:numPr>
          <w:ilvl w:val="3"/>
          <w:numId w:val="1"/>
        </w:numPr>
        <w:tabs>
          <w:tab w:val="clear" w:pos="2880"/>
          <w:tab w:val="num" w:pos="0"/>
        </w:tabs>
        <w:rPr>
          <w:rFonts w:cs="Arial"/>
          <w:szCs w:val="22"/>
        </w:rPr>
      </w:pPr>
      <w:r w:rsidRPr="00CA5188">
        <w:rPr>
          <w:rFonts w:cs="Arial"/>
          <w:szCs w:val="22"/>
        </w:rPr>
        <w:t xml:space="preserve">Finish: </w:t>
      </w:r>
      <w:r w:rsidR="00BA72D9" w:rsidRPr="00CA5188">
        <w:rPr>
          <w:rFonts w:cs="Arial"/>
          <w:szCs w:val="22"/>
        </w:rPr>
        <w:t>Black powder coat.</w:t>
      </w:r>
    </w:p>
    <w:p w14:paraId="15E1D2A1" w14:textId="77777777" w:rsidR="009F3711" w:rsidRPr="00CA5188" w:rsidRDefault="009F3711" w:rsidP="008F7715">
      <w:pPr>
        <w:pStyle w:val="NumberedMaterial"/>
        <w:numPr>
          <w:ilvl w:val="2"/>
          <w:numId w:val="1"/>
        </w:numPr>
        <w:tabs>
          <w:tab w:val="clear" w:pos="2160"/>
          <w:tab w:val="num" w:pos="0"/>
        </w:tabs>
        <w:rPr>
          <w:rFonts w:cs="Arial"/>
          <w:szCs w:val="22"/>
        </w:rPr>
      </w:pPr>
      <w:r w:rsidRPr="00CA5188">
        <w:rPr>
          <w:rFonts w:cs="Arial"/>
          <w:szCs w:val="22"/>
        </w:rPr>
        <w:t>Fittings:</w:t>
      </w:r>
    </w:p>
    <w:p w14:paraId="03BED493" w14:textId="5777615E" w:rsidR="003A67CB" w:rsidRPr="00CA5188" w:rsidRDefault="003A67CB" w:rsidP="008F7715">
      <w:pPr>
        <w:pStyle w:val="NumberedMaterial"/>
        <w:numPr>
          <w:ilvl w:val="3"/>
          <w:numId w:val="1"/>
        </w:numPr>
        <w:tabs>
          <w:tab w:val="clear" w:pos="2880"/>
          <w:tab w:val="num" w:pos="720"/>
        </w:tabs>
        <w:rPr>
          <w:rFonts w:cs="Arial"/>
          <w:szCs w:val="22"/>
        </w:rPr>
      </w:pPr>
      <w:r w:rsidRPr="00CA5188">
        <w:rPr>
          <w:rFonts w:cs="Arial"/>
          <w:szCs w:val="22"/>
        </w:rPr>
        <w:t xml:space="preserve">General: </w:t>
      </w:r>
      <w:r w:rsidR="00384CCA" w:rsidRPr="00CA5188">
        <w:rPr>
          <w:rFonts w:cs="Arial"/>
          <w:szCs w:val="22"/>
        </w:rPr>
        <w:t xml:space="preserve">Materials shall be </w:t>
      </w:r>
      <w:r w:rsidR="0013743B" w:rsidRPr="00CA5188">
        <w:rPr>
          <w:rFonts w:cs="Arial"/>
          <w:szCs w:val="22"/>
        </w:rPr>
        <w:t xml:space="preserve">heavy duty, </w:t>
      </w:r>
      <w:r w:rsidR="00384CCA" w:rsidRPr="00CA5188">
        <w:rPr>
          <w:rFonts w:cs="Arial"/>
          <w:szCs w:val="22"/>
        </w:rPr>
        <w:t>UL Classified</w:t>
      </w:r>
      <w:r w:rsidR="0013743B" w:rsidRPr="00CA5188">
        <w:rPr>
          <w:rFonts w:cs="Arial"/>
          <w:szCs w:val="22"/>
        </w:rPr>
        <w:t>,</w:t>
      </w:r>
      <w:r w:rsidR="00384CCA" w:rsidRPr="00CA5188">
        <w:rPr>
          <w:rFonts w:cs="Arial"/>
          <w:szCs w:val="22"/>
        </w:rPr>
        <w:t xml:space="preserve"> and</w:t>
      </w:r>
      <w:r w:rsidR="0013743B" w:rsidRPr="00CA5188">
        <w:rPr>
          <w:rFonts w:cs="Arial"/>
          <w:szCs w:val="22"/>
        </w:rPr>
        <w:t xml:space="preserve"> </w:t>
      </w:r>
      <w:r w:rsidR="00384CCA" w:rsidRPr="00CA5188">
        <w:rPr>
          <w:rFonts w:cs="Arial"/>
          <w:szCs w:val="22"/>
        </w:rPr>
        <w:t>black finish when available</w:t>
      </w:r>
      <w:r w:rsidR="0013743B" w:rsidRPr="00CA5188">
        <w:rPr>
          <w:rFonts w:cs="Arial"/>
          <w:szCs w:val="22"/>
        </w:rPr>
        <w:t xml:space="preserve"> for use with 1-1/2” </w:t>
      </w:r>
      <w:r w:rsidR="00C81235" w:rsidRPr="00CA5188">
        <w:rPr>
          <w:rFonts w:cs="Arial"/>
          <w:szCs w:val="22"/>
        </w:rPr>
        <w:t>tubular steel stringer cable runway.</w:t>
      </w:r>
      <w:r w:rsidR="00384CCA" w:rsidRPr="00CA5188">
        <w:rPr>
          <w:rFonts w:cs="Arial"/>
          <w:szCs w:val="22"/>
        </w:rPr>
        <w:t xml:space="preserve"> </w:t>
      </w:r>
    </w:p>
    <w:p w14:paraId="4AEDC027" w14:textId="14C413EB" w:rsidR="003A67CB" w:rsidRPr="00CA5188" w:rsidRDefault="003A67CB" w:rsidP="008F7715">
      <w:pPr>
        <w:pStyle w:val="NumberedMaterial"/>
        <w:numPr>
          <w:ilvl w:val="3"/>
          <w:numId w:val="1"/>
        </w:numPr>
        <w:tabs>
          <w:tab w:val="clear" w:pos="2880"/>
          <w:tab w:val="num" w:pos="720"/>
        </w:tabs>
        <w:rPr>
          <w:rFonts w:cs="Arial"/>
          <w:szCs w:val="22"/>
        </w:rPr>
      </w:pPr>
      <w:r w:rsidRPr="00CA5188">
        <w:rPr>
          <w:rFonts w:cs="Arial"/>
          <w:szCs w:val="22"/>
        </w:rPr>
        <w:t xml:space="preserve">Stringer </w:t>
      </w:r>
      <w:r w:rsidR="00BF29C7" w:rsidRPr="00CA5188">
        <w:rPr>
          <w:rFonts w:cs="Arial"/>
          <w:szCs w:val="22"/>
        </w:rPr>
        <w:t xml:space="preserve">butt </w:t>
      </w:r>
      <w:r w:rsidRPr="00CA5188">
        <w:rPr>
          <w:rFonts w:cs="Arial"/>
          <w:szCs w:val="22"/>
        </w:rPr>
        <w:t xml:space="preserve">splices: </w:t>
      </w:r>
      <w:r w:rsidR="00BC3565" w:rsidRPr="00CA5188">
        <w:rPr>
          <w:rFonts w:cs="Arial"/>
          <w:szCs w:val="22"/>
        </w:rPr>
        <w:t xml:space="preserve">Heavy duty, </w:t>
      </w:r>
      <w:r w:rsidR="00C10337" w:rsidRPr="00CA5188">
        <w:rPr>
          <w:rFonts w:cs="Arial"/>
          <w:szCs w:val="22"/>
        </w:rPr>
        <w:t xml:space="preserve">UL Classified, </w:t>
      </w:r>
      <w:r w:rsidR="007A7CCC" w:rsidRPr="00CA5188">
        <w:rPr>
          <w:rFonts w:cs="Arial"/>
          <w:szCs w:val="22"/>
        </w:rPr>
        <w:t xml:space="preserve">steel, </w:t>
      </w:r>
      <w:r w:rsidR="006E0863" w:rsidRPr="00CA5188">
        <w:rPr>
          <w:rFonts w:cs="Arial"/>
          <w:szCs w:val="22"/>
        </w:rPr>
        <w:t xml:space="preserve">black finish, </w:t>
      </w:r>
      <w:r w:rsidR="00D6154A" w:rsidRPr="00CA5188">
        <w:rPr>
          <w:rFonts w:cs="Arial"/>
          <w:szCs w:val="22"/>
        </w:rPr>
        <w:t xml:space="preserve">(4) </w:t>
      </w:r>
      <w:r w:rsidR="008F5E39" w:rsidRPr="00CA5188">
        <w:rPr>
          <w:rFonts w:cs="Arial"/>
          <w:szCs w:val="22"/>
        </w:rPr>
        <w:t>3/8”-16 bolts, nuts, lock</w:t>
      </w:r>
      <w:r w:rsidR="00DD09F0" w:rsidRPr="00CA5188">
        <w:rPr>
          <w:rFonts w:cs="Arial"/>
          <w:szCs w:val="22"/>
        </w:rPr>
        <w:t xml:space="preserve"> washers per splice, </w:t>
      </w:r>
      <w:r w:rsidR="00BC3565" w:rsidRPr="00CA5188">
        <w:rPr>
          <w:rFonts w:cs="Arial"/>
          <w:szCs w:val="22"/>
        </w:rPr>
        <w:t>for 1-1/2” tubular steel stringer</w:t>
      </w:r>
      <w:r w:rsidR="00DD09F0" w:rsidRPr="00CA5188">
        <w:rPr>
          <w:rFonts w:cs="Arial"/>
          <w:szCs w:val="22"/>
        </w:rPr>
        <w:t>.</w:t>
      </w:r>
      <w:r w:rsidR="00BC3565" w:rsidRPr="00CA5188">
        <w:rPr>
          <w:rFonts w:cs="Arial"/>
          <w:szCs w:val="22"/>
        </w:rPr>
        <w:t xml:space="preserve"> </w:t>
      </w:r>
    </w:p>
    <w:p w14:paraId="1DF16D37" w14:textId="7A8EEC1D" w:rsidR="003A67CB" w:rsidRPr="00CA5188" w:rsidRDefault="00E95C3E" w:rsidP="008F7715">
      <w:pPr>
        <w:pStyle w:val="NumberedMaterial"/>
        <w:numPr>
          <w:ilvl w:val="3"/>
          <w:numId w:val="1"/>
        </w:numPr>
        <w:tabs>
          <w:tab w:val="clear" w:pos="2880"/>
          <w:tab w:val="num" w:pos="720"/>
        </w:tabs>
        <w:rPr>
          <w:rFonts w:cs="Arial"/>
          <w:szCs w:val="22"/>
        </w:rPr>
      </w:pPr>
      <w:r w:rsidRPr="00CA5188">
        <w:rPr>
          <w:rFonts w:cs="Arial"/>
          <w:szCs w:val="22"/>
        </w:rPr>
        <w:t>Junction</w:t>
      </w:r>
      <w:r w:rsidR="003A67CB" w:rsidRPr="00CA5188">
        <w:rPr>
          <w:rFonts w:cs="Arial"/>
          <w:szCs w:val="22"/>
        </w:rPr>
        <w:t xml:space="preserve"> splice: </w:t>
      </w:r>
      <w:r w:rsidR="005715F6" w:rsidRPr="00CA5188">
        <w:rPr>
          <w:rFonts w:cs="Arial"/>
          <w:szCs w:val="22"/>
        </w:rPr>
        <w:t>Heavy duty, UL Classified,</w:t>
      </w:r>
      <w:r w:rsidR="007A7CCC" w:rsidRPr="00CA5188">
        <w:rPr>
          <w:rFonts w:cs="Arial"/>
          <w:szCs w:val="22"/>
        </w:rPr>
        <w:t xml:space="preserve"> steel,</w:t>
      </w:r>
      <w:r w:rsidR="005715F6" w:rsidRPr="00CA5188">
        <w:rPr>
          <w:rFonts w:cs="Arial"/>
          <w:szCs w:val="22"/>
        </w:rPr>
        <w:t xml:space="preserve"> black finish, </w:t>
      </w:r>
      <w:r w:rsidR="00887060" w:rsidRPr="00CA5188">
        <w:rPr>
          <w:rFonts w:cs="Arial"/>
          <w:szCs w:val="22"/>
        </w:rPr>
        <w:t>mini</w:t>
      </w:r>
      <w:r w:rsidR="009F0668" w:rsidRPr="00CA5188">
        <w:rPr>
          <w:rFonts w:cs="Arial"/>
          <w:szCs w:val="22"/>
        </w:rPr>
        <w:t>m</w:t>
      </w:r>
      <w:r w:rsidR="00887060" w:rsidRPr="00CA5188">
        <w:rPr>
          <w:rFonts w:cs="Arial"/>
          <w:szCs w:val="22"/>
        </w:rPr>
        <w:t xml:space="preserve">um </w:t>
      </w:r>
      <w:r w:rsidR="005715F6" w:rsidRPr="00CA5188">
        <w:rPr>
          <w:rFonts w:cs="Arial"/>
          <w:szCs w:val="22"/>
        </w:rPr>
        <w:t>(</w:t>
      </w:r>
      <w:r w:rsidR="00887060" w:rsidRPr="00CA5188">
        <w:rPr>
          <w:rFonts w:cs="Arial"/>
          <w:szCs w:val="22"/>
        </w:rPr>
        <w:t>1</w:t>
      </w:r>
      <w:r w:rsidR="005715F6" w:rsidRPr="00CA5188">
        <w:rPr>
          <w:rFonts w:cs="Arial"/>
          <w:szCs w:val="22"/>
        </w:rPr>
        <w:t>) 3/8”-16 bolts, nuts, lock washers per splice, for 1-1/2” tubular steel stringer.</w:t>
      </w:r>
    </w:p>
    <w:p w14:paraId="3907ACA1" w14:textId="56C33D3B" w:rsidR="0064026D" w:rsidRPr="00CA5188" w:rsidRDefault="0064026D" w:rsidP="005E325E">
      <w:pPr>
        <w:pStyle w:val="Note"/>
        <w:rPr>
          <w:rFonts w:cs="Arial"/>
          <w:szCs w:val="22"/>
        </w:rPr>
      </w:pPr>
      <w:r w:rsidRPr="00CA5188">
        <w:rPr>
          <w:rFonts w:cs="Arial"/>
          <w:szCs w:val="22"/>
        </w:rPr>
        <w:t xml:space="preserve">Coordinate with Structural Engineer when specifying </w:t>
      </w:r>
      <w:r w:rsidR="00C01E76" w:rsidRPr="00CA5188">
        <w:rPr>
          <w:rFonts w:cs="Arial"/>
          <w:szCs w:val="22"/>
        </w:rPr>
        <w:t>all threaded rod size</w:t>
      </w:r>
      <w:r w:rsidRPr="00CA5188">
        <w:rPr>
          <w:rFonts w:cs="Arial"/>
          <w:szCs w:val="22"/>
        </w:rPr>
        <w:t>.</w:t>
      </w:r>
    </w:p>
    <w:p w14:paraId="51F790AD" w14:textId="2010DA59" w:rsidR="003A67CB" w:rsidRPr="00CA5188" w:rsidRDefault="00F95A08" w:rsidP="008F7715">
      <w:pPr>
        <w:pStyle w:val="NumberedMaterial"/>
        <w:numPr>
          <w:ilvl w:val="3"/>
          <w:numId w:val="1"/>
        </w:numPr>
        <w:tabs>
          <w:tab w:val="clear" w:pos="2880"/>
          <w:tab w:val="num" w:pos="720"/>
        </w:tabs>
        <w:rPr>
          <w:rFonts w:cs="Arial"/>
          <w:szCs w:val="22"/>
        </w:rPr>
      </w:pPr>
      <w:r w:rsidRPr="00CA5188">
        <w:rPr>
          <w:rFonts w:cs="Arial"/>
          <w:szCs w:val="22"/>
        </w:rPr>
        <w:t xml:space="preserve">Runway support </w:t>
      </w:r>
      <w:r w:rsidR="003A67CB" w:rsidRPr="00CA5188">
        <w:rPr>
          <w:rFonts w:cs="Arial"/>
          <w:szCs w:val="22"/>
        </w:rPr>
        <w:t xml:space="preserve">bracket: </w:t>
      </w:r>
      <w:r w:rsidR="00583B80" w:rsidRPr="00CA5188">
        <w:rPr>
          <w:rFonts w:cs="Arial"/>
          <w:szCs w:val="22"/>
        </w:rPr>
        <w:t xml:space="preserve">Accommodates </w:t>
      </w:r>
      <w:r w:rsidR="00EC5FB7" w:rsidRPr="00CA5188">
        <w:rPr>
          <w:rFonts w:cs="Arial"/>
          <w:szCs w:val="22"/>
        </w:rPr>
        <w:t>[1/2”][5/8”] all threaded rod</w:t>
      </w:r>
      <w:r w:rsidR="0050464D" w:rsidRPr="00CA5188">
        <w:rPr>
          <w:rFonts w:cs="Arial"/>
          <w:szCs w:val="22"/>
        </w:rPr>
        <w:t>, steel</w:t>
      </w:r>
      <w:r w:rsidR="002619D9" w:rsidRPr="00CA5188">
        <w:rPr>
          <w:rFonts w:cs="Arial"/>
          <w:szCs w:val="22"/>
        </w:rPr>
        <w:t>, for 1-1/2” tubular steel stringer</w:t>
      </w:r>
      <w:r w:rsidR="0050464D" w:rsidRPr="00CA5188">
        <w:rPr>
          <w:rFonts w:cs="Arial"/>
          <w:szCs w:val="22"/>
        </w:rPr>
        <w:t>.</w:t>
      </w:r>
    </w:p>
    <w:p w14:paraId="21761172" w14:textId="41953EBB" w:rsidR="003A67CB" w:rsidRPr="00CA5188" w:rsidRDefault="003A67CB" w:rsidP="008F7715">
      <w:pPr>
        <w:pStyle w:val="NumberedMaterial"/>
        <w:numPr>
          <w:ilvl w:val="3"/>
          <w:numId w:val="1"/>
        </w:numPr>
        <w:tabs>
          <w:tab w:val="clear" w:pos="2880"/>
          <w:tab w:val="num" w:pos="720"/>
        </w:tabs>
        <w:rPr>
          <w:rFonts w:cs="Arial"/>
          <w:szCs w:val="22"/>
        </w:rPr>
      </w:pPr>
      <w:r w:rsidRPr="00CA5188">
        <w:rPr>
          <w:rFonts w:cs="Arial"/>
          <w:szCs w:val="22"/>
        </w:rPr>
        <w:t xml:space="preserve">Standoff supports: </w:t>
      </w:r>
      <w:r w:rsidR="00891599" w:rsidRPr="00CA5188">
        <w:rPr>
          <w:rFonts w:cs="Arial"/>
          <w:szCs w:val="22"/>
        </w:rPr>
        <w:t xml:space="preserve">Provides 12” spacing between decks, </w:t>
      </w:r>
      <w:r w:rsidR="00ED5043" w:rsidRPr="00CA5188">
        <w:rPr>
          <w:rFonts w:cs="Arial"/>
          <w:szCs w:val="22"/>
        </w:rPr>
        <w:t xml:space="preserve">accommodates </w:t>
      </w:r>
      <w:r w:rsidR="00473259" w:rsidRPr="00CA5188">
        <w:rPr>
          <w:rFonts w:cs="Arial"/>
          <w:szCs w:val="22"/>
        </w:rPr>
        <w:t xml:space="preserve">parallel or perpendicular runways, </w:t>
      </w:r>
      <w:r w:rsidR="00CA2ACA" w:rsidRPr="00CA5188">
        <w:rPr>
          <w:rFonts w:cs="Arial"/>
          <w:szCs w:val="22"/>
        </w:rPr>
        <w:t xml:space="preserve">steel, </w:t>
      </w:r>
      <w:r w:rsidR="006A6ADC" w:rsidRPr="00CA5188">
        <w:rPr>
          <w:rFonts w:cs="Arial"/>
          <w:szCs w:val="22"/>
        </w:rPr>
        <w:t xml:space="preserve">black finish, </w:t>
      </w:r>
      <w:r w:rsidR="00473259" w:rsidRPr="00CA5188">
        <w:rPr>
          <w:rFonts w:cs="Arial"/>
          <w:szCs w:val="22"/>
        </w:rPr>
        <w:t xml:space="preserve">minimum (2) </w:t>
      </w:r>
      <w:r w:rsidR="002B357A" w:rsidRPr="00CA5188">
        <w:rPr>
          <w:rFonts w:cs="Arial"/>
          <w:szCs w:val="22"/>
        </w:rPr>
        <w:t xml:space="preserve">3/8”-16 </w:t>
      </w:r>
      <w:r w:rsidR="006A6ADC" w:rsidRPr="00CA5188">
        <w:rPr>
          <w:rFonts w:cs="Arial"/>
          <w:szCs w:val="22"/>
        </w:rPr>
        <w:t>bolts, nuts, washers per support</w:t>
      </w:r>
      <w:r w:rsidR="002619D9" w:rsidRPr="00CA5188">
        <w:rPr>
          <w:rFonts w:cs="Arial"/>
          <w:szCs w:val="22"/>
        </w:rPr>
        <w:t>, for 1-1/2” tubular steel stringer</w:t>
      </w:r>
      <w:r w:rsidR="006A6ADC" w:rsidRPr="00CA5188">
        <w:rPr>
          <w:rFonts w:cs="Arial"/>
          <w:szCs w:val="22"/>
        </w:rPr>
        <w:t>.</w:t>
      </w:r>
      <w:r w:rsidR="004D6860" w:rsidRPr="00CA5188">
        <w:rPr>
          <w:rFonts w:cs="Arial"/>
          <w:szCs w:val="22"/>
        </w:rPr>
        <w:t xml:space="preserve"> </w:t>
      </w:r>
    </w:p>
    <w:p w14:paraId="0C96A1F5" w14:textId="0670DD1A" w:rsidR="00587A5E" w:rsidRDefault="00DB61DC" w:rsidP="008F7715">
      <w:pPr>
        <w:pStyle w:val="NumberedMaterial"/>
        <w:numPr>
          <w:ilvl w:val="3"/>
          <w:numId w:val="1"/>
        </w:numPr>
        <w:tabs>
          <w:tab w:val="clear" w:pos="2880"/>
          <w:tab w:val="num" w:pos="720"/>
        </w:tabs>
        <w:rPr>
          <w:rFonts w:cs="Arial"/>
          <w:szCs w:val="22"/>
        </w:rPr>
      </w:pPr>
      <w:r w:rsidRPr="00CA5188">
        <w:rPr>
          <w:rFonts w:cs="Arial"/>
          <w:szCs w:val="22"/>
        </w:rPr>
        <w:t>Cable r</w:t>
      </w:r>
      <w:r w:rsidR="00587A5E" w:rsidRPr="00CA5188">
        <w:rPr>
          <w:rFonts w:cs="Arial"/>
          <w:szCs w:val="22"/>
        </w:rPr>
        <w:t>etaining posts: Removable</w:t>
      </w:r>
      <w:r w:rsidR="009F0668" w:rsidRPr="00CA5188">
        <w:rPr>
          <w:rFonts w:cs="Arial"/>
          <w:szCs w:val="22"/>
        </w:rPr>
        <w:t xml:space="preserve">, </w:t>
      </w:r>
      <w:r w:rsidR="00EF3F0E" w:rsidRPr="00CA5188">
        <w:rPr>
          <w:rFonts w:cs="Arial"/>
          <w:szCs w:val="22"/>
        </w:rPr>
        <w:t xml:space="preserve">minimum </w:t>
      </w:r>
      <w:r w:rsidR="00587A5E" w:rsidRPr="00CA5188">
        <w:rPr>
          <w:rFonts w:cs="Arial"/>
          <w:szCs w:val="22"/>
        </w:rPr>
        <w:t xml:space="preserve">7” height above stringer, </w:t>
      </w:r>
      <w:r w:rsidR="00B272BC" w:rsidRPr="00CA5188">
        <w:rPr>
          <w:rFonts w:cs="Arial"/>
          <w:szCs w:val="22"/>
        </w:rPr>
        <w:t xml:space="preserve">steel, </w:t>
      </w:r>
      <w:r w:rsidR="008E051B" w:rsidRPr="00CA5188">
        <w:rPr>
          <w:rFonts w:cs="Arial"/>
          <w:szCs w:val="22"/>
        </w:rPr>
        <w:t>black finish</w:t>
      </w:r>
      <w:r w:rsidR="0050464D" w:rsidRPr="00CA5188">
        <w:rPr>
          <w:rFonts w:cs="Arial"/>
          <w:szCs w:val="22"/>
        </w:rPr>
        <w:t>, for 1-1/2” tubular steel stringer</w:t>
      </w:r>
      <w:r w:rsidR="00587A5E" w:rsidRPr="00CA5188">
        <w:rPr>
          <w:rFonts w:cs="Arial"/>
          <w:szCs w:val="22"/>
        </w:rPr>
        <w:t>.</w:t>
      </w:r>
    </w:p>
    <w:p w14:paraId="32DEEFEF" w14:textId="34FD191C" w:rsidR="009F0907" w:rsidRPr="00CA5188" w:rsidRDefault="009F0907" w:rsidP="008F7715">
      <w:pPr>
        <w:pStyle w:val="NumberedMaterial"/>
        <w:numPr>
          <w:ilvl w:val="3"/>
          <w:numId w:val="1"/>
        </w:numPr>
        <w:tabs>
          <w:tab w:val="clear" w:pos="2880"/>
          <w:tab w:val="num" w:pos="720"/>
        </w:tabs>
        <w:rPr>
          <w:rFonts w:cs="Arial"/>
          <w:szCs w:val="22"/>
        </w:rPr>
      </w:pPr>
      <w:r>
        <w:rPr>
          <w:rFonts w:cs="Arial"/>
          <w:szCs w:val="22"/>
        </w:rPr>
        <w:t xml:space="preserve">Cable runway radius drops: Removable, </w:t>
      </w:r>
      <w:r w:rsidR="00B97D02">
        <w:rPr>
          <w:rFonts w:cs="Arial"/>
          <w:szCs w:val="22"/>
        </w:rPr>
        <w:t xml:space="preserve">metallic construction, </w:t>
      </w:r>
      <w:r>
        <w:rPr>
          <w:rFonts w:cs="Arial"/>
          <w:szCs w:val="22"/>
        </w:rPr>
        <w:t>compatible with stringer or rung mounting.</w:t>
      </w:r>
    </w:p>
    <w:p w14:paraId="57DA2779" w14:textId="34A535EA" w:rsidR="009F3711" w:rsidRPr="00CA5188" w:rsidRDefault="009F3711" w:rsidP="008F7715">
      <w:pPr>
        <w:pStyle w:val="NumberedMaterial"/>
        <w:numPr>
          <w:ilvl w:val="1"/>
          <w:numId w:val="1"/>
        </w:numPr>
        <w:tabs>
          <w:tab w:val="clear" w:pos="1440"/>
          <w:tab w:val="num" w:pos="-720"/>
        </w:tabs>
        <w:rPr>
          <w:rFonts w:cs="Arial"/>
          <w:szCs w:val="22"/>
        </w:rPr>
      </w:pPr>
      <w:r w:rsidRPr="00CA5188">
        <w:rPr>
          <w:rFonts w:cs="Arial"/>
          <w:szCs w:val="22"/>
        </w:rPr>
        <w:t xml:space="preserve">EQUIPMENT </w:t>
      </w:r>
      <w:r w:rsidR="00D54B91" w:rsidRPr="00CA5188">
        <w:rPr>
          <w:rFonts w:cs="Arial"/>
          <w:szCs w:val="22"/>
        </w:rPr>
        <w:t>FRAME</w:t>
      </w:r>
      <w:r w:rsidR="00DD6056" w:rsidRPr="00CA5188">
        <w:rPr>
          <w:rFonts w:cs="Arial"/>
          <w:szCs w:val="22"/>
        </w:rPr>
        <w:t>S</w:t>
      </w:r>
    </w:p>
    <w:p w14:paraId="67293D7F" w14:textId="021B3B2A" w:rsidR="009F3711" w:rsidRPr="00CA5188" w:rsidRDefault="009F3711" w:rsidP="008F7715">
      <w:pPr>
        <w:pStyle w:val="NumberedMaterial"/>
        <w:numPr>
          <w:ilvl w:val="2"/>
          <w:numId w:val="1"/>
        </w:numPr>
        <w:tabs>
          <w:tab w:val="clear" w:pos="2160"/>
          <w:tab w:val="num" w:pos="0"/>
        </w:tabs>
        <w:rPr>
          <w:rFonts w:cs="Arial"/>
          <w:szCs w:val="22"/>
        </w:rPr>
      </w:pPr>
      <w:r w:rsidRPr="00CA5188">
        <w:rPr>
          <w:rFonts w:cs="Arial"/>
          <w:szCs w:val="22"/>
        </w:rPr>
        <w:t xml:space="preserve">General: </w:t>
      </w:r>
      <w:r w:rsidR="00134B84">
        <w:rPr>
          <w:rFonts w:cs="Arial"/>
          <w:szCs w:val="22"/>
        </w:rPr>
        <w:t>Equipment frames shall have the following characteristics at a minimum:</w:t>
      </w:r>
    </w:p>
    <w:p w14:paraId="12DC2F3D" w14:textId="77777777" w:rsidR="0005243A" w:rsidRPr="00CA5188" w:rsidRDefault="008D1EE7" w:rsidP="008F7715">
      <w:pPr>
        <w:pStyle w:val="NumberedMaterial"/>
        <w:numPr>
          <w:ilvl w:val="3"/>
          <w:numId w:val="1"/>
        </w:numPr>
        <w:tabs>
          <w:tab w:val="clear" w:pos="2880"/>
          <w:tab w:val="num" w:pos="720"/>
        </w:tabs>
        <w:rPr>
          <w:rFonts w:cs="Arial"/>
          <w:szCs w:val="22"/>
        </w:rPr>
      </w:pPr>
      <w:r w:rsidRPr="00CA5188">
        <w:rPr>
          <w:rFonts w:cs="Arial"/>
          <w:szCs w:val="22"/>
        </w:rPr>
        <w:t>Equipment mounting channels</w:t>
      </w:r>
      <w:r w:rsidR="0005243A" w:rsidRPr="00CA5188">
        <w:rPr>
          <w:rFonts w:cs="Arial"/>
          <w:szCs w:val="22"/>
        </w:rPr>
        <w:t>:</w:t>
      </w:r>
    </w:p>
    <w:p w14:paraId="1280D0D5" w14:textId="71B1A16E" w:rsidR="008D1EE7" w:rsidRPr="00CA5188" w:rsidRDefault="0005243A" w:rsidP="008F7715">
      <w:pPr>
        <w:pStyle w:val="NumberedMaterial"/>
        <w:numPr>
          <w:ilvl w:val="4"/>
          <w:numId w:val="1"/>
        </w:numPr>
        <w:tabs>
          <w:tab w:val="clear" w:pos="3600"/>
          <w:tab w:val="num" w:pos="1440"/>
        </w:tabs>
        <w:rPr>
          <w:rFonts w:cs="Arial"/>
          <w:szCs w:val="22"/>
        </w:rPr>
      </w:pPr>
      <w:r w:rsidRPr="00CA5188">
        <w:rPr>
          <w:rFonts w:cs="Arial"/>
          <w:szCs w:val="22"/>
        </w:rPr>
        <w:t>P</w:t>
      </w:r>
      <w:r w:rsidR="008D1EE7" w:rsidRPr="00CA5188">
        <w:rPr>
          <w:rFonts w:cs="Arial"/>
          <w:szCs w:val="22"/>
        </w:rPr>
        <w:t>unched on the front and rear flange with the 19” EIA-310</w:t>
      </w:r>
      <w:r w:rsidR="00103C3A" w:rsidRPr="00CA5188">
        <w:rPr>
          <w:rFonts w:cs="Arial"/>
          <w:szCs w:val="22"/>
        </w:rPr>
        <w:t>-D</w:t>
      </w:r>
      <w:r w:rsidR="008D1EE7" w:rsidRPr="00CA5188">
        <w:rPr>
          <w:rFonts w:cs="Arial"/>
          <w:szCs w:val="22"/>
        </w:rPr>
        <w:t xml:space="preserve"> Universal Mounting hole pattern.</w:t>
      </w:r>
    </w:p>
    <w:p w14:paraId="60B29F18" w14:textId="0AF3E2FE" w:rsidR="00691ECA" w:rsidRPr="00CA5188" w:rsidRDefault="005A1BF5" w:rsidP="008F7715">
      <w:pPr>
        <w:pStyle w:val="NumberedMaterial"/>
        <w:numPr>
          <w:ilvl w:val="4"/>
          <w:numId w:val="1"/>
        </w:numPr>
        <w:tabs>
          <w:tab w:val="clear" w:pos="3600"/>
          <w:tab w:val="num" w:pos="1440"/>
        </w:tabs>
        <w:rPr>
          <w:rFonts w:cs="Arial"/>
          <w:szCs w:val="22"/>
        </w:rPr>
      </w:pPr>
      <w:r w:rsidRPr="00CA5188">
        <w:rPr>
          <w:rFonts w:cs="Arial"/>
          <w:szCs w:val="22"/>
        </w:rPr>
        <w:t>Factory marked and numbered</w:t>
      </w:r>
      <w:r w:rsidR="00891173" w:rsidRPr="00CA5188">
        <w:rPr>
          <w:rFonts w:cs="Arial"/>
          <w:szCs w:val="22"/>
        </w:rPr>
        <w:t xml:space="preserve"> RMU (Rack Mounted Unit) locations</w:t>
      </w:r>
      <w:r w:rsidR="0087522D">
        <w:rPr>
          <w:rFonts w:cs="Arial"/>
          <w:szCs w:val="22"/>
        </w:rPr>
        <w:t>.</w:t>
      </w:r>
      <w:r w:rsidR="00CA1160" w:rsidRPr="00CA5188">
        <w:rPr>
          <w:rFonts w:cs="Arial"/>
          <w:szCs w:val="22"/>
        </w:rPr>
        <w:t xml:space="preserve"> </w:t>
      </w:r>
    </w:p>
    <w:p w14:paraId="21764DDA" w14:textId="5881B30E" w:rsidR="000A5396" w:rsidRDefault="000A5396">
      <w:pPr>
        <w:pStyle w:val="NumberedMaterial"/>
        <w:numPr>
          <w:ilvl w:val="3"/>
          <w:numId w:val="1"/>
        </w:numPr>
        <w:tabs>
          <w:tab w:val="clear" w:pos="2880"/>
          <w:tab w:val="num" w:pos="720"/>
        </w:tabs>
        <w:rPr>
          <w:rFonts w:cs="Arial"/>
          <w:szCs w:val="22"/>
        </w:rPr>
      </w:pPr>
      <w:r>
        <w:rPr>
          <w:rFonts w:cs="Arial"/>
          <w:szCs w:val="22"/>
        </w:rPr>
        <w:t xml:space="preserve">Factory </w:t>
      </w:r>
      <w:r w:rsidR="00717B84">
        <w:rPr>
          <w:rFonts w:cs="Arial"/>
          <w:szCs w:val="22"/>
        </w:rPr>
        <w:t>provided grounding lug.</w:t>
      </w:r>
    </w:p>
    <w:p w14:paraId="4487C23A" w14:textId="14D744C7" w:rsidR="007577F8" w:rsidRPr="00CA5188" w:rsidRDefault="007577F8" w:rsidP="008F7715">
      <w:pPr>
        <w:pStyle w:val="NumberedMaterial"/>
        <w:numPr>
          <w:ilvl w:val="3"/>
          <w:numId w:val="1"/>
        </w:numPr>
        <w:tabs>
          <w:tab w:val="clear" w:pos="2880"/>
          <w:tab w:val="num" w:pos="720"/>
        </w:tabs>
        <w:rPr>
          <w:rFonts w:cs="Arial"/>
          <w:szCs w:val="22"/>
        </w:rPr>
      </w:pPr>
      <w:r w:rsidRPr="00766869">
        <w:rPr>
          <w:rFonts w:cs="Arial"/>
          <w:szCs w:val="22"/>
        </w:rPr>
        <w:t>UL Classfied</w:t>
      </w:r>
    </w:p>
    <w:p w14:paraId="7E7A8765" w14:textId="69B968DC" w:rsidR="00922977" w:rsidRPr="003E42FC" w:rsidRDefault="000F09C5" w:rsidP="000911E3">
      <w:pPr>
        <w:pStyle w:val="NumberedMaterial"/>
        <w:numPr>
          <w:ilvl w:val="3"/>
          <w:numId w:val="1"/>
        </w:numPr>
        <w:tabs>
          <w:tab w:val="clear" w:pos="2880"/>
          <w:tab w:val="num" w:pos="720"/>
        </w:tabs>
        <w:rPr>
          <w:rFonts w:cs="Arial"/>
          <w:szCs w:val="22"/>
        </w:rPr>
      </w:pPr>
      <w:r w:rsidRPr="00CA5188">
        <w:rPr>
          <w:rFonts w:cs="Arial"/>
          <w:szCs w:val="22"/>
        </w:rPr>
        <w:t>Equipment</w:t>
      </w:r>
      <w:r w:rsidR="008D1EE7" w:rsidRPr="00CA5188">
        <w:rPr>
          <w:rFonts w:cs="Arial"/>
          <w:szCs w:val="22"/>
        </w:rPr>
        <w:t xml:space="preserve"> frames shall be </w:t>
      </w:r>
      <w:r w:rsidR="00625644" w:rsidRPr="00CA5188">
        <w:rPr>
          <w:rFonts w:cs="Arial"/>
          <w:szCs w:val="22"/>
        </w:rPr>
        <w:t xml:space="preserve">powder coated </w:t>
      </w:r>
      <w:r w:rsidR="008D1EE7" w:rsidRPr="00CA5188">
        <w:rPr>
          <w:rFonts w:cs="Arial"/>
          <w:szCs w:val="22"/>
        </w:rPr>
        <w:t>black in color.</w:t>
      </w:r>
    </w:p>
    <w:p w14:paraId="09D09C50" w14:textId="5D7FBD7D" w:rsidR="00922977" w:rsidRPr="00CA5188" w:rsidRDefault="00DB5E57" w:rsidP="005E325E">
      <w:pPr>
        <w:pStyle w:val="Note"/>
        <w:rPr>
          <w:rFonts w:cs="Arial"/>
          <w:szCs w:val="22"/>
        </w:rPr>
      </w:pPr>
      <w:r w:rsidRPr="00CA5188">
        <w:rPr>
          <w:rFonts w:cs="Arial"/>
          <w:szCs w:val="22"/>
        </w:rPr>
        <w:t xml:space="preserve">Designer to remove </w:t>
      </w:r>
      <w:r w:rsidR="006B7D8E">
        <w:rPr>
          <w:rFonts w:cs="Arial"/>
          <w:szCs w:val="22"/>
        </w:rPr>
        <w:t>Equipment F</w:t>
      </w:r>
      <w:r w:rsidR="002B407A" w:rsidRPr="00CA5188">
        <w:rPr>
          <w:rFonts w:cs="Arial"/>
          <w:szCs w:val="22"/>
        </w:rPr>
        <w:t xml:space="preserve">rames not </w:t>
      </w:r>
      <w:r w:rsidR="006B7D8E">
        <w:rPr>
          <w:rFonts w:cs="Arial"/>
          <w:szCs w:val="22"/>
        </w:rPr>
        <w:t>used in project</w:t>
      </w:r>
      <w:r w:rsidR="00922977" w:rsidRPr="00CA5188">
        <w:rPr>
          <w:rFonts w:cs="Arial"/>
          <w:szCs w:val="22"/>
        </w:rPr>
        <w:t>.</w:t>
      </w:r>
    </w:p>
    <w:p w14:paraId="2A53F3EB" w14:textId="6F722A60" w:rsidR="009F3711" w:rsidRPr="00CA5188" w:rsidRDefault="009F3711" w:rsidP="008F7715">
      <w:pPr>
        <w:pStyle w:val="NumberedMaterial"/>
        <w:numPr>
          <w:ilvl w:val="2"/>
          <w:numId w:val="1"/>
        </w:numPr>
        <w:tabs>
          <w:tab w:val="clear" w:pos="2160"/>
          <w:tab w:val="num" w:pos="-2160"/>
        </w:tabs>
        <w:rPr>
          <w:rFonts w:cs="Arial"/>
          <w:szCs w:val="22"/>
        </w:rPr>
      </w:pPr>
      <w:r w:rsidRPr="00CA5188">
        <w:rPr>
          <w:rFonts w:cs="Arial"/>
          <w:szCs w:val="22"/>
        </w:rPr>
        <w:t>Equipment racks</w:t>
      </w:r>
      <w:r w:rsidR="009B03F9" w:rsidRPr="00CA5188">
        <w:rPr>
          <w:rFonts w:cs="Arial"/>
          <w:szCs w:val="22"/>
        </w:rPr>
        <w:t xml:space="preserve"> 2-post</w:t>
      </w:r>
      <w:r w:rsidR="009C10A5" w:rsidRPr="00CA5188">
        <w:rPr>
          <w:rFonts w:cs="Arial"/>
          <w:szCs w:val="22"/>
        </w:rPr>
        <w:t>:</w:t>
      </w:r>
    </w:p>
    <w:p w14:paraId="70989A1C" w14:textId="4859FA59" w:rsidR="00E3793C" w:rsidRPr="00CA5188" w:rsidRDefault="00691ECA" w:rsidP="005E325E">
      <w:pPr>
        <w:pStyle w:val="Note"/>
        <w:rPr>
          <w:rFonts w:cs="Arial"/>
          <w:szCs w:val="22"/>
        </w:rPr>
      </w:pPr>
      <w:r w:rsidRPr="00CA5188">
        <w:rPr>
          <w:rFonts w:cs="Arial"/>
          <w:szCs w:val="22"/>
        </w:rPr>
        <w:t xml:space="preserve">For </w:t>
      </w:r>
      <w:r w:rsidR="00B45618" w:rsidRPr="00CA5188">
        <w:rPr>
          <w:rFonts w:cs="Arial"/>
          <w:szCs w:val="22"/>
        </w:rPr>
        <w:t xml:space="preserve">2-post </w:t>
      </w:r>
      <w:r w:rsidRPr="00CA5188">
        <w:rPr>
          <w:rFonts w:cs="Arial"/>
          <w:szCs w:val="22"/>
        </w:rPr>
        <w:t>rack dimensions other than 45 RU seek variance from START committee</w:t>
      </w:r>
      <w:r w:rsidR="00E3793C" w:rsidRPr="00CA5188">
        <w:rPr>
          <w:rFonts w:cs="Arial"/>
          <w:szCs w:val="22"/>
        </w:rPr>
        <w:t xml:space="preserve">. </w:t>
      </w:r>
    </w:p>
    <w:p w14:paraId="35F8E06B" w14:textId="367E9308" w:rsidR="008C4F9F" w:rsidRDefault="008C4F9F" w:rsidP="008F7715">
      <w:pPr>
        <w:pStyle w:val="NumberedMaterial"/>
        <w:numPr>
          <w:ilvl w:val="3"/>
          <w:numId w:val="1"/>
        </w:numPr>
        <w:tabs>
          <w:tab w:val="clear" w:pos="2880"/>
          <w:tab w:val="num" w:pos="-1440"/>
        </w:tabs>
        <w:rPr>
          <w:rFonts w:cs="Arial"/>
          <w:szCs w:val="22"/>
        </w:rPr>
      </w:pPr>
      <w:r w:rsidRPr="00CA5188">
        <w:rPr>
          <w:rFonts w:cs="Arial"/>
          <w:szCs w:val="22"/>
        </w:rPr>
        <w:t>Dimensions: 45 RU (Rack Unit) 7’ high, 19” wide rack spacing</w:t>
      </w:r>
      <w:r w:rsidR="00E3793C" w:rsidRPr="00CA5188">
        <w:rPr>
          <w:rFonts w:cs="Arial"/>
          <w:szCs w:val="22"/>
        </w:rPr>
        <w:t>.</w:t>
      </w:r>
      <w:r w:rsidR="00D03361">
        <w:rPr>
          <w:rFonts w:cs="Arial"/>
          <w:szCs w:val="22"/>
        </w:rPr>
        <w:t xml:space="preserve"> </w:t>
      </w:r>
    </w:p>
    <w:p w14:paraId="710D1AA1" w14:textId="08F8BF62" w:rsidR="0058717E" w:rsidRPr="00CA5188" w:rsidRDefault="009F3711" w:rsidP="008F7715">
      <w:pPr>
        <w:pStyle w:val="NumberedMaterial"/>
        <w:numPr>
          <w:ilvl w:val="3"/>
          <w:numId w:val="1"/>
        </w:numPr>
        <w:tabs>
          <w:tab w:val="clear" w:pos="2880"/>
          <w:tab w:val="num" w:pos="-1440"/>
        </w:tabs>
        <w:rPr>
          <w:rFonts w:cs="Arial"/>
          <w:szCs w:val="22"/>
        </w:rPr>
      </w:pPr>
      <w:r w:rsidRPr="00CA5188">
        <w:rPr>
          <w:rFonts w:cs="Arial"/>
          <w:szCs w:val="22"/>
        </w:rPr>
        <w:t>Construction: 6061-T6 high strength aluminum extrusion, two (2) top angles</w:t>
      </w:r>
      <w:r w:rsidRPr="00030D2A">
        <w:rPr>
          <w:rFonts w:cs="Arial"/>
          <w:szCs w:val="22"/>
        </w:rPr>
        <w:t xml:space="preserve">, </w:t>
      </w:r>
      <w:r w:rsidR="00915564" w:rsidRPr="00766869">
        <w:rPr>
          <w:rFonts w:cs="Arial"/>
          <w:szCs w:val="22"/>
        </w:rPr>
        <w:t xml:space="preserve">two </w:t>
      </w:r>
      <w:r w:rsidR="00915564" w:rsidRPr="00CA5188">
        <w:rPr>
          <w:rFonts w:cs="Arial"/>
          <w:szCs w:val="22"/>
        </w:rPr>
        <w:t xml:space="preserve">(2) base angles, two (2) </w:t>
      </w:r>
      <w:r w:rsidR="00C21637" w:rsidRPr="00CA5188">
        <w:rPr>
          <w:rFonts w:cs="Arial"/>
          <w:szCs w:val="22"/>
        </w:rPr>
        <w:t xml:space="preserve">mounting channels, </w:t>
      </w:r>
      <w:r w:rsidRPr="00CA5188">
        <w:rPr>
          <w:rFonts w:cs="Arial"/>
          <w:szCs w:val="22"/>
        </w:rPr>
        <w:t>self-support base, and heavy-duty assembly hardware.</w:t>
      </w:r>
    </w:p>
    <w:p w14:paraId="1EC38E32" w14:textId="1D92EDB4" w:rsidR="0058717E" w:rsidRPr="00CA5188" w:rsidRDefault="003B39E6" w:rsidP="005E325E">
      <w:pPr>
        <w:pStyle w:val="Note"/>
        <w:rPr>
          <w:rFonts w:cs="Arial"/>
          <w:szCs w:val="22"/>
        </w:rPr>
      </w:pPr>
      <w:r w:rsidRPr="00BB0B44">
        <w:rPr>
          <w:rFonts w:cs="Arial"/>
        </w:rPr>
        <w:lastRenderedPageBreak/>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w:t>
      </w:r>
      <w:r w:rsidR="0058717E" w:rsidRPr="00CA5188">
        <w:rPr>
          <w:rFonts w:cs="Arial"/>
          <w:szCs w:val="22"/>
        </w:rPr>
        <w:t xml:space="preserve"> </w:t>
      </w:r>
    </w:p>
    <w:p w14:paraId="2D2BEB69" w14:textId="66B99240" w:rsidR="0058717E" w:rsidRPr="00CA5188" w:rsidRDefault="0058717E" w:rsidP="008F7715">
      <w:pPr>
        <w:pStyle w:val="NumberedMaterial"/>
        <w:numPr>
          <w:ilvl w:val="3"/>
          <w:numId w:val="1"/>
        </w:numPr>
        <w:tabs>
          <w:tab w:val="clear" w:pos="2880"/>
          <w:tab w:val="num" w:pos="-1440"/>
        </w:tabs>
        <w:rPr>
          <w:rFonts w:cs="Arial"/>
          <w:szCs w:val="22"/>
        </w:rPr>
      </w:pPr>
      <w:r w:rsidRPr="00CA5188">
        <w:rPr>
          <w:rFonts w:cs="Arial"/>
          <w:szCs w:val="22"/>
        </w:rPr>
        <w:t>Two post frame shall be rated for 2-post rack: 1500 lbs of equipment</w:t>
      </w:r>
    </w:p>
    <w:p w14:paraId="7FB4566C" w14:textId="661C40E6" w:rsidR="00B45618" w:rsidRPr="00CA5188" w:rsidRDefault="00D4102C" w:rsidP="008F7715">
      <w:pPr>
        <w:pStyle w:val="NumberedMaterial"/>
        <w:numPr>
          <w:ilvl w:val="2"/>
          <w:numId w:val="1"/>
        </w:numPr>
        <w:tabs>
          <w:tab w:val="clear" w:pos="2160"/>
          <w:tab w:val="num" w:pos="-2160"/>
        </w:tabs>
        <w:rPr>
          <w:rFonts w:cs="Arial"/>
          <w:szCs w:val="22"/>
        </w:rPr>
      </w:pPr>
      <w:r w:rsidRPr="00CA5188">
        <w:rPr>
          <w:rFonts w:cs="Arial"/>
          <w:szCs w:val="22"/>
        </w:rPr>
        <w:t>Equipment racks 4-Post:</w:t>
      </w:r>
    </w:p>
    <w:p w14:paraId="44647887" w14:textId="2FFBC0DB" w:rsidR="00B45618" w:rsidRPr="00CA5188" w:rsidRDefault="00B45618" w:rsidP="005E325E">
      <w:pPr>
        <w:pStyle w:val="Note"/>
        <w:rPr>
          <w:rFonts w:cs="Arial"/>
          <w:szCs w:val="22"/>
        </w:rPr>
      </w:pPr>
      <w:r w:rsidRPr="00CA5188">
        <w:rPr>
          <w:rFonts w:cs="Arial"/>
          <w:szCs w:val="22"/>
        </w:rPr>
        <w:t xml:space="preserve">For 4-post rack dimensions other than 45 RU seek variance from START committee. </w:t>
      </w:r>
    </w:p>
    <w:p w14:paraId="2C242716" w14:textId="609CEB75" w:rsidR="009B03F9" w:rsidRPr="00CA5188" w:rsidRDefault="009B03F9" w:rsidP="008F7715">
      <w:pPr>
        <w:pStyle w:val="NumberedMaterial"/>
        <w:numPr>
          <w:ilvl w:val="3"/>
          <w:numId w:val="1"/>
        </w:numPr>
        <w:tabs>
          <w:tab w:val="clear" w:pos="2880"/>
          <w:tab w:val="num" w:pos="-1440"/>
        </w:tabs>
        <w:rPr>
          <w:rFonts w:cs="Arial"/>
          <w:szCs w:val="22"/>
        </w:rPr>
      </w:pPr>
      <w:r w:rsidRPr="00CA5188">
        <w:rPr>
          <w:rFonts w:cs="Arial"/>
          <w:szCs w:val="22"/>
        </w:rPr>
        <w:t xml:space="preserve">Dimensions: </w:t>
      </w:r>
      <w:r w:rsidR="00DB7942" w:rsidRPr="00CA5188">
        <w:rPr>
          <w:rFonts w:cs="Arial"/>
          <w:szCs w:val="22"/>
        </w:rPr>
        <w:t>45 RU, 7’ high, 19” wide rack spacing</w:t>
      </w:r>
      <w:r w:rsidR="00CE74C8" w:rsidRPr="00CA5188">
        <w:rPr>
          <w:rFonts w:cs="Arial"/>
          <w:szCs w:val="22"/>
        </w:rPr>
        <w:t xml:space="preserve">, 29” </w:t>
      </w:r>
      <w:r w:rsidR="000236F1" w:rsidRPr="00CA5188">
        <w:rPr>
          <w:rFonts w:cs="Arial"/>
          <w:szCs w:val="22"/>
        </w:rPr>
        <w:t>between front and rear channels.</w:t>
      </w:r>
    </w:p>
    <w:p w14:paraId="25016C9D" w14:textId="20F3864A" w:rsidR="003B39E6" w:rsidRPr="003B39E6" w:rsidRDefault="009B03F9" w:rsidP="008F7715">
      <w:pPr>
        <w:pStyle w:val="NumberedMaterial"/>
        <w:numPr>
          <w:ilvl w:val="3"/>
          <w:numId w:val="1"/>
        </w:numPr>
        <w:tabs>
          <w:tab w:val="clear" w:pos="2880"/>
          <w:tab w:val="num" w:pos="-1440"/>
        </w:tabs>
        <w:rPr>
          <w:rFonts w:cs="Arial"/>
          <w:szCs w:val="22"/>
        </w:rPr>
      </w:pPr>
      <w:r w:rsidRPr="00CA5188">
        <w:rPr>
          <w:rFonts w:cs="Arial"/>
          <w:szCs w:val="22"/>
        </w:rPr>
        <w:t xml:space="preserve">Construction: </w:t>
      </w:r>
      <w:r w:rsidR="00E07129" w:rsidRPr="00CA5188">
        <w:rPr>
          <w:rFonts w:cs="Arial"/>
          <w:szCs w:val="22"/>
        </w:rPr>
        <w:t>Alum</w:t>
      </w:r>
      <w:r w:rsidR="00FA4972" w:rsidRPr="00CA5188">
        <w:rPr>
          <w:rFonts w:cs="Arial"/>
          <w:szCs w:val="22"/>
        </w:rPr>
        <w:t xml:space="preserve">inum extrusion, </w:t>
      </w:r>
      <w:r w:rsidR="00BC2D09" w:rsidRPr="00CA5188">
        <w:rPr>
          <w:rFonts w:cs="Arial"/>
          <w:szCs w:val="22"/>
        </w:rPr>
        <w:t xml:space="preserve">two (2) top angles, </w:t>
      </w:r>
      <w:r w:rsidR="009B2141" w:rsidRPr="00CA5188">
        <w:rPr>
          <w:rFonts w:cs="Arial"/>
          <w:szCs w:val="22"/>
        </w:rPr>
        <w:t xml:space="preserve">two (2) base angles, </w:t>
      </w:r>
      <w:r w:rsidR="005E4D1D" w:rsidRPr="00CA5188">
        <w:rPr>
          <w:rFonts w:cs="Arial"/>
          <w:szCs w:val="22"/>
        </w:rPr>
        <w:t xml:space="preserve">four </w:t>
      </w:r>
      <w:r w:rsidR="009B2141" w:rsidRPr="00CA5188">
        <w:rPr>
          <w:rFonts w:cs="Arial"/>
          <w:szCs w:val="22"/>
        </w:rPr>
        <w:t xml:space="preserve">(4) </w:t>
      </w:r>
      <w:r w:rsidR="00915564" w:rsidRPr="00CA5188">
        <w:rPr>
          <w:rFonts w:cs="Arial"/>
          <w:szCs w:val="22"/>
        </w:rPr>
        <w:t xml:space="preserve">mounting channels, </w:t>
      </w:r>
      <w:r w:rsidR="00BC2D09" w:rsidRPr="00CA5188">
        <w:rPr>
          <w:rFonts w:cs="Arial"/>
          <w:szCs w:val="22"/>
        </w:rPr>
        <w:t>self-support base, and heavy-duty assembly hardware.</w:t>
      </w:r>
    </w:p>
    <w:p w14:paraId="42B089B1" w14:textId="77777777" w:rsidR="003B39E6" w:rsidRPr="00CA5188" w:rsidRDefault="003B39E6" w:rsidP="003B39E6">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46A2189C" w14:textId="496C6A01" w:rsidR="009974CE" w:rsidRPr="00CA5188" w:rsidRDefault="009974CE" w:rsidP="008F7715">
      <w:pPr>
        <w:pStyle w:val="NumberedMaterial"/>
        <w:numPr>
          <w:ilvl w:val="3"/>
          <w:numId w:val="1"/>
        </w:numPr>
        <w:tabs>
          <w:tab w:val="clear" w:pos="2880"/>
          <w:tab w:val="num" w:pos="-1440"/>
        </w:tabs>
        <w:rPr>
          <w:rFonts w:cs="Arial"/>
          <w:szCs w:val="22"/>
        </w:rPr>
      </w:pPr>
      <w:r w:rsidRPr="00CA5188">
        <w:rPr>
          <w:rFonts w:cs="Arial"/>
          <w:szCs w:val="22"/>
        </w:rPr>
        <w:t>Four post rack shall be rated for 2000 lbs of equipment</w:t>
      </w:r>
      <w:r w:rsidR="0089286E">
        <w:rPr>
          <w:rFonts w:cs="Arial"/>
          <w:szCs w:val="22"/>
        </w:rPr>
        <w:t>.</w:t>
      </w:r>
    </w:p>
    <w:p w14:paraId="0E7AD2C6" w14:textId="46ADF36E" w:rsidR="002719EF" w:rsidRPr="00CA5188" w:rsidRDefault="00026B59" w:rsidP="008F7715">
      <w:pPr>
        <w:pStyle w:val="NumberedMaterial"/>
        <w:numPr>
          <w:ilvl w:val="2"/>
          <w:numId w:val="1"/>
        </w:numPr>
        <w:tabs>
          <w:tab w:val="clear" w:pos="2160"/>
          <w:tab w:val="num" w:pos="-2160"/>
        </w:tabs>
        <w:rPr>
          <w:rFonts w:cs="Arial"/>
          <w:szCs w:val="22"/>
        </w:rPr>
      </w:pPr>
      <w:r>
        <w:rPr>
          <w:rFonts w:cs="Arial"/>
          <w:szCs w:val="22"/>
        </w:rPr>
        <w:t>Floor mount c</w:t>
      </w:r>
      <w:r w:rsidRPr="00CA5188">
        <w:rPr>
          <w:rFonts w:cs="Arial"/>
          <w:szCs w:val="22"/>
        </w:rPr>
        <w:t>abinets</w:t>
      </w:r>
      <w:r w:rsidR="009C10A5" w:rsidRPr="00CA5188">
        <w:rPr>
          <w:rFonts w:cs="Arial"/>
          <w:szCs w:val="22"/>
        </w:rPr>
        <w:t>:</w:t>
      </w:r>
    </w:p>
    <w:p w14:paraId="5E5F98D3" w14:textId="3DE590F8" w:rsidR="00290CDF" w:rsidRPr="00CA5188" w:rsidRDefault="00290CDF" w:rsidP="005E325E">
      <w:pPr>
        <w:pStyle w:val="Note"/>
        <w:rPr>
          <w:rFonts w:cs="Arial"/>
          <w:szCs w:val="22"/>
        </w:rPr>
      </w:pPr>
      <w:r w:rsidRPr="00CA5188">
        <w:rPr>
          <w:rFonts w:cs="Arial"/>
          <w:szCs w:val="22"/>
        </w:rPr>
        <w:t xml:space="preserve">For </w:t>
      </w:r>
      <w:r w:rsidR="00573D84" w:rsidRPr="00CA5188">
        <w:rPr>
          <w:rFonts w:cs="Arial"/>
          <w:szCs w:val="22"/>
        </w:rPr>
        <w:t>cabinet</w:t>
      </w:r>
      <w:r w:rsidRPr="00CA5188">
        <w:rPr>
          <w:rFonts w:cs="Arial"/>
          <w:szCs w:val="22"/>
        </w:rPr>
        <w:t xml:space="preserve"> dimensions other than 4</w:t>
      </w:r>
      <w:r w:rsidR="00573D84" w:rsidRPr="00CA5188">
        <w:rPr>
          <w:rFonts w:cs="Arial"/>
          <w:szCs w:val="22"/>
        </w:rPr>
        <w:t>2</w:t>
      </w:r>
      <w:r w:rsidRPr="00CA5188">
        <w:rPr>
          <w:rFonts w:cs="Arial"/>
          <w:szCs w:val="22"/>
        </w:rPr>
        <w:t xml:space="preserve"> RU, 7’ high seek variance from START committee. </w:t>
      </w:r>
    </w:p>
    <w:p w14:paraId="2FEBE56B" w14:textId="5E381BD4" w:rsidR="002719EF" w:rsidRPr="00CA5188" w:rsidRDefault="006130AA" w:rsidP="008F7715">
      <w:pPr>
        <w:pStyle w:val="NumberedMaterial"/>
        <w:numPr>
          <w:ilvl w:val="3"/>
          <w:numId w:val="1"/>
        </w:numPr>
        <w:tabs>
          <w:tab w:val="clear" w:pos="2880"/>
          <w:tab w:val="num" w:pos="-1440"/>
        </w:tabs>
        <w:rPr>
          <w:rFonts w:cs="Arial"/>
          <w:szCs w:val="22"/>
        </w:rPr>
      </w:pPr>
      <w:r w:rsidRPr="00CA5188">
        <w:rPr>
          <w:rFonts w:cs="Arial"/>
          <w:szCs w:val="22"/>
        </w:rPr>
        <w:t>Dimensions</w:t>
      </w:r>
      <w:r w:rsidR="002719EF" w:rsidRPr="00CA5188">
        <w:rPr>
          <w:rFonts w:cs="Arial"/>
          <w:szCs w:val="22"/>
        </w:rPr>
        <w:t>:</w:t>
      </w:r>
      <w:r w:rsidR="00C373F2" w:rsidRPr="00CA5188">
        <w:rPr>
          <w:rFonts w:cs="Arial"/>
          <w:szCs w:val="22"/>
        </w:rPr>
        <w:t xml:space="preserve"> 42 RU, </w:t>
      </w:r>
      <w:r w:rsidR="004266AC" w:rsidRPr="00CA5188">
        <w:rPr>
          <w:rFonts w:cs="Arial"/>
          <w:szCs w:val="22"/>
        </w:rPr>
        <w:t xml:space="preserve">19” wide </w:t>
      </w:r>
      <w:r w:rsidR="006F6B7B" w:rsidRPr="00CA5188">
        <w:rPr>
          <w:rFonts w:cs="Arial"/>
          <w:szCs w:val="22"/>
        </w:rPr>
        <w:t>rack spacing</w:t>
      </w:r>
      <w:r w:rsidR="005D4627">
        <w:rPr>
          <w:rFonts w:cs="Arial"/>
          <w:szCs w:val="22"/>
        </w:rPr>
        <w:t>, 29” between front and rear channels</w:t>
      </w:r>
      <w:r w:rsidR="006F6B7B" w:rsidRPr="00CA5188">
        <w:rPr>
          <w:rFonts w:cs="Arial"/>
          <w:szCs w:val="22"/>
        </w:rPr>
        <w:t>.</w:t>
      </w:r>
    </w:p>
    <w:p w14:paraId="6645A075" w14:textId="0846EF15" w:rsidR="00EB1FA0" w:rsidRDefault="006130AA" w:rsidP="008F7715">
      <w:pPr>
        <w:pStyle w:val="NumberedMaterial"/>
        <w:numPr>
          <w:ilvl w:val="3"/>
          <w:numId w:val="1"/>
        </w:numPr>
        <w:tabs>
          <w:tab w:val="clear" w:pos="2880"/>
          <w:tab w:val="num" w:pos="-1440"/>
        </w:tabs>
        <w:rPr>
          <w:rFonts w:cs="Arial"/>
          <w:szCs w:val="22"/>
        </w:rPr>
      </w:pPr>
      <w:r w:rsidRPr="00CA5188">
        <w:rPr>
          <w:rFonts w:cs="Arial"/>
          <w:szCs w:val="22"/>
        </w:rPr>
        <w:t>Construction:</w:t>
      </w:r>
      <w:r w:rsidR="00395B14" w:rsidRPr="00CA5188">
        <w:rPr>
          <w:rFonts w:cs="Arial"/>
          <w:szCs w:val="22"/>
        </w:rPr>
        <w:t xml:space="preserve"> </w:t>
      </w:r>
      <w:r w:rsidR="00EB1FA0" w:rsidRPr="00CA5188">
        <w:rPr>
          <w:rFonts w:cs="Arial"/>
          <w:szCs w:val="22"/>
        </w:rPr>
        <w:t>Aluminum extrusion</w:t>
      </w:r>
      <w:r w:rsidR="00EB1FA0">
        <w:rPr>
          <w:rFonts w:cs="Arial"/>
          <w:szCs w:val="22"/>
        </w:rPr>
        <w:t>.</w:t>
      </w:r>
    </w:p>
    <w:p w14:paraId="38DA338D" w14:textId="067C2ED6" w:rsidR="00395B14" w:rsidRPr="00CA5188" w:rsidRDefault="006F6B7B" w:rsidP="008F7715">
      <w:pPr>
        <w:pStyle w:val="NumberedMaterial"/>
        <w:numPr>
          <w:ilvl w:val="4"/>
          <w:numId w:val="1"/>
        </w:numPr>
        <w:tabs>
          <w:tab w:val="clear" w:pos="3600"/>
          <w:tab w:val="num" w:pos="-720"/>
        </w:tabs>
        <w:rPr>
          <w:rFonts w:cs="Arial"/>
          <w:szCs w:val="22"/>
        </w:rPr>
      </w:pPr>
      <w:r w:rsidRPr="00CA5188">
        <w:rPr>
          <w:rFonts w:cs="Arial"/>
          <w:szCs w:val="22"/>
        </w:rPr>
        <w:t>D</w:t>
      </w:r>
      <w:r w:rsidR="00395B14" w:rsidRPr="00CA5188">
        <w:rPr>
          <w:rFonts w:cs="Arial"/>
          <w:szCs w:val="22"/>
        </w:rPr>
        <w:t>oors:</w:t>
      </w:r>
      <w:r w:rsidR="009979AB" w:rsidRPr="00CA5188">
        <w:rPr>
          <w:rFonts w:cs="Arial"/>
          <w:szCs w:val="22"/>
        </w:rPr>
        <w:t xml:space="preserve"> </w:t>
      </w:r>
      <w:r w:rsidR="00323C63" w:rsidRPr="00CA5188">
        <w:rPr>
          <w:rFonts w:cs="Arial"/>
          <w:szCs w:val="22"/>
        </w:rPr>
        <w:t>Hinged, v</w:t>
      </w:r>
      <w:r w:rsidR="009979AB" w:rsidRPr="00CA5188">
        <w:rPr>
          <w:rFonts w:cs="Arial"/>
          <w:szCs w:val="22"/>
        </w:rPr>
        <w:t>entilated</w:t>
      </w:r>
      <w:r w:rsidR="00323C63" w:rsidRPr="00CA5188">
        <w:rPr>
          <w:rFonts w:cs="Arial"/>
          <w:szCs w:val="22"/>
        </w:rPr>
        <w:t>, and lockable</w:t>
      </w:r>
      <w:r w:rsidR="009979AB" w:rsidRPr="00CA5188">
        <w:rPr>
          <w:rFonts w:cs="Arial"/>
          <w:szCs w:val="22"/>
        </w:rPr>
        <w:t xml:space="preserve"> front and rear. </w:t>
      </w:r>
      <w:r w:rsidR="00396CCE" w:rsidRPr="00CA5188">
        <w:rPr>
          <w:rFonts w:cs="Arial"/>
          <w:szCs w:val="22"/>
        </w:rPr>
        <w:t>Single</w:t>
      </w:r>
      <w:r w:rsidR="008E28C5" w:rsidRPr="00CA5188">
        <w:rPr>
          <w:rFonts w:cs="Arial"/>
          <w:szCs w:val="22"/>
        </w:rPr>
        <w:t xml:space="preserve"> front door. </w:t>
      </w:r>
      <w:r w:rsidR="001A45D1" w:rsidRPr="00CA5188">
        <w:rPr>
          <w:rFonts w:cs="Arial"/>
          <w:szCs w:val="22"/>
        </w:rPr>
        <w:t>Split rear doors.</w:t>
      </w:r>
    </w:p>
    <w:p w14:paraId="216CEEF0" w14:textId="31A6B878" w:rsidR="00813A53" w:rsidRPr="00CA5188" w:rsidRDefault="00393685" w:rsidP="008F7715">
      <w:pPr>
        <w:pStyle w:val="NumberedMaterial"/>
        <w:numPr>
          <w:ilvl w:val="4"/>
          <w:numId w:val="1"/>
        </w:numPr>
        <w:tabs>
          <w:tab w:val="clear" w:pos="3600"/>
          <w:tab w:val="num" w:pos="-720"/>
        </w:tabs>
        <w:rPr>
          <w:rFonts w:cs="Arial"/>
          <w:szCs w:val="22"/>
        </w:rPr>
      </w:pPr>
      <w:r w:rsidRPr="00CA5188">
        <w:rPr>
          <w:rFonts w:cs="Arial"/>
          <w:szCs w:val="22"/>
        </w:rPr>
        <w:t xml:space="preserve">Side Panels: </w:t>
      </w:r>
      <w:r w:rsidR="00813A53" w:rsidRPr="00CA5188">
        <w:rPr>
          <w:rFonts w:cs="Arial"/>
          <w:szCs w:val="22"/>
        </w:rPr>
        <w:t>Removable and lockable</w:t>
      </w:r>
      <w:r w:rsidRPr="00CA5188">
        <w:rPr>
          <w:rFonts w:cs="Arial"/>
          <w:szCs w:val="22"/>
        </w:rPr>
        <w:t>.</w:t>
      </w:r>
    </w:p>
    <w:p w14:paraId="76717032" w14:textId="2A32BFE6" w:rsidR="00813A53" w:rsidRPr="00CA5188" w:rsidRDefault="00393685" w:rsidP="008F7715">
      <w:pPr>
        <w:pStyle w:val="NumberedMaterial"/>
        <w:numPr>
          <w:ilvl w:val="4"/>
          <w:numId w:val="1"/>
        </w:numPr>
        <w:tabs>
          <w:tab w:val="clear" w:pos="3600"/>
          <w:tab w:val="num" w:pos="-720"/>
        </w:tabs>
        <w:rPr>
          <w:rFonts w:cs="Arial"/>
          <w:szCs w:val="22"/>
        </w:rPr>
      </w:pPr>
      <w:r w:rsidRPr="00CA5188">
        <w:rPr>
          <w:rFonts w:cs="Arial"/>
          <w:szCs w:val="22"/>
        </w:rPr>
        <w:t xml:space="preserve">Feet: </w:t>
      </w:r>
      <w:r w:rsidR="00813A53" w:rsidRPr="00CA5188">
        <w:rPr>
          <w:rFonts w:cs="Arial"/>
          <w:szCs w:val="22"/>
        </w:rPr>
        <w:t>Adjustable for leveling</w:t>
      </w:r>
      <w:r w:rsidRPr="00CA5188">
        <w:rPr>
          <w:rFonts w:cs="Arial"/>
          <w:szCs w:val="22"/>
        </w:rPr>
        <w:t>.</w:t>
      </w:r>
    </w:p>
    <w:p w14:paraId="0AD0A6D8" w14:textId="6761D5D4" w:rsidR="003B39E6" w:rsidRPr="00717B84" w:rsidRDefault="00393685" w:rsidP="008F7715">
      <w:pPr>
        <w:pStyle w:val="NumberedMaterial"/>
        <w:numPr>
          <w:ilvl w:val="4"/>
          <w:numId w:val="1"/>
        </w:numPr>
        <w:tabs>
          <w:tab w:val="clear" w:pos="3600"/>
          <w:tab w:val="num" w:pos="-720"/>
        </w:tabs>
        <w:rPr>
          <w:rFonts w:cs="Arial"/>
          <w:szCs w:val="22"/>
        </w:rPr>
      </w:pPr>
      <w:r w:rsidRPr="00CA5188">
        <w:rPr>
          <w:rFonts w:cs="Arial"/>
          <w:szCs w:val="22"/>
        </w:rPr>
        <w:t xml:space="preserve">Cable Access: </w:t>
      </w:r>
      <w:r w:rsidR="00862CC6" w:rsidRPr="00CA5188">
        <w:rPr>
          <w:rFonts w:cs="Arial"/>
          <w:szCs w:val="22"/>
        </w:rPr>
        <w:t>Roof and base.</w:t>
      </w:r>
    </w:p>
    <w:p w14:paraId="019D6EA2" w14:textId="77777777" w:rsidR="003B39E6" w:rsidRPr="00CA5188" w:rsidRDefault="003B39E6" w:rsidP="003B39E6">
      <w:pPr>
        <w:pStyle w:val="Note"/>
        <w:rPr>
          <w:rFonts w:cs="Arial"/>
          <w:szCs w:val="22"/>
        </w:rPr>
      </w:pPr>
      <w:r w:rsidRPr="00BB0B44">
        <w:rPr>
          <w:rFonts w:cs="Arial"/>
        </w:rPr>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2BADE574" w14:textId="61EE5620" w:rsidR="00BA279A" w:rsidRPr="00CA5188" w:rsidRDefault="00BA279A" w:rsidP="008F7715">
      <w:pPr>
        <w:pStyle w:val="NumberedMaterial"/>
        <w:numPr>
          <w:ilvl w:val="3"/>
          <w:numId w:val="1"/>
        </w:numPr>
        <w:tabs>
          <w:tab w:val="clear" w:pos="2880"/>
          <w:tab w:val="num" w:pos="-1440"/>
        </w:tabs>
        <w:rPr>
          <w:rFonts w:cs="Arial"/>
          <w:szCs w:val="22"/>
        </w:rPr>
      </w:pPr>
      <w:r w:rsidRPr="00766869">
        <w:rPr>
          <w:rFonts w:cs="Arial"/>
          <w:szCs w:val="22"/>
        </w:rPr>
        <w:t>Cabinet</w:t>
      </w:r>
      <w:r w:rsidR="00B644A1" w:rsidRPr="00CA5188">
        <w:rPr>
          <w:rFonts w:cs="Arial"/>
          <w:szCs w:val="22"/>
        </w:rPr>
        <w:t xml:space="preserve"> shall be rated for</w:t>
      </w:r>
      <w:r w:rsidRPr="00CA5188">
        <w:rPr>
          <w:rFonts w:cs="Arial"/>
          <w:szCs w:val="22"/>
        </w:rPr>
        <w:t xml:space="preserve"> 2500 lbs of equipment</w:t>
      </w:r>
    </w:p>
    <w:p w14:paraId="4AE9AD32" w14:textId="197CF2A5" w:rsidR="006130AA" w:rsidRPr="003B39E6" w:rsidRDefault="00862CC6" w:rsidP="008F7715">
      <w:pPr>
        <w:pStyle w:val="NumberedMaterial"/>
        <w:numPr>
          <w:ilvl w:val="3"/>
          <w:numId w:val="1"/>
        </w:numPr>
        <w:tabs>
          <w:tab w:val="clear" w:pos="2880"/>
          <w:tab w:val="num" w:pos="-1440"/>
        </w:tabs>
        <w:rPr>
          <w:rFonts w:cs="Arial"/>
          <w:szCs w:val="22"/>
        </w:rPr>
      </w:pPr>
      <w:r w:rsidRPr="003B39E6">
        <w:rPr>
          <w:rFonts w:cs="Arial"/>
          <w:szCs w:val="22"/>
        </w:rPr>
        <w:t xml:space="preserve"> </w:t>
      </w:r>
      <w:r w:rsidR="00A9251A">
        <w:rPr>
          <w:rFonts w:cs="Arial"/>
          <w:szCs w:val="22"/>
        </w:rPr>
        <w:t>Accessories:</w:t>
      </w:r>
    </w:p>
    <w:p w14:paraId="30A25E7D" w14:textId="75D6ACA6" w:rsidR="008F5F04" w:rsidRPr="00CA5188" w:rsidRDefault="002719EF" w:rsidP="00FD1379">
      <w:pPr>
        <w:pStyle w:val="NumberedMaterial"/>
        <w:numPr>
          <w:ilvl w:val="4"/>
          <w:numId w:val="1"/>
        </w:numPr>
        <w:rPr>
          <w:rFonts w:cs="Arial"/>
          <w:szCs w:val="22"/>
        </w:rPr>
      </w:pPr>
      <w:r w:rsidRPr="00CA5188">
        <w:rPr>
          <w:rFonts w:cs="Arial"/>
        </w:rPr>
        <w:t>(2) integrated PDUs per cabinet.</w:t>
      </w:r>
      <w:r w:rsidR="00547328">
        <w:rPr>
          <w:rFonts w:cs="Arial"/>
        </w:rPr>
        <w:t xml:space="preserve"> PDU</w:t>
      </w:r>
      <w:r w:rsidR="00A9251A">
        <w:rPr>
          <w:rFonts w:cs="Arial"/>
        </w:rPr>
        <w:t xml:space="preserve"> </w:t>
      </w:r>
      <w:r w:rsidR="00547328">
        <w:rPr>
          <w:rFonts w:cs="Arial"/>
        </w:rPr>
        <w:t>e</w:t>
      </w:r>
      <w:r w:rsidR="00A9251A">
        <w:rPr>
          <w:rFonts w:cs="Arial"/>
        </w:rPr>
        <w:t>lectrical characteristics per Contract Drawings.</w:t>
      </w:r>
    </w:p>
    <w:p w14:paraId="39A63045" w14:textId="236C4B09" w:rsidR="00CA34E7" w:rsidRPr="00CA5188" w:rsidRDefault="001172CE" w:rsidP="008F7715">
      <w:pPr>
        <w:pStyle w:val="NumberedMaterial"/>
        <w:numPr>
          <w:ilvl w:val="2"/>
          <w:numId w:val="1"/>
        </w:numPr>
        <w:tabs>
          <w:tab w:val="clear" w:pos="2160"/>
          <w:tab w:val="num" w:pos="-2160"/>
        </w:tabs>
        <w:rPr>
          <w:rFonts w:cs="Arial"/>
          <w:szCs w:val="22"/>
        </w:rPr>
      </w:pPr>
      <w:r>
        <w:rPr>
          <w:rFonts w:cs="Arial"/>
          <w:szCs w:val="22"/>
        </w:rPr>
        <w:t>Swinging w</w:t>
      </w:r>
      <w:r w:rsidR="00EC09DC">
        <w:rPr>
          <w:rFonts w:cs="Arial"/>
          <w:szCs w:val="22"/>
        </w:rPr>
        <w:t>all mount c</w:t>
      </w:r>
      <w:r w:rsidR="00CA34E7" w:rsidRPr="00CA5188">
        <w:rPr>
          <w:rFonts w:cs="Arial"/>
          <w:szCs w:val="22"/>
        </w:rPr>
        <w:t>abinets:</w:t>
      </w:r>
    </w:p>
    <w:p w14:paraId="3796ACE5" w14:textId="2083B663" w:rsidR="00CA34E7" w:rsidRPr="00CA5188" w:rsidRDefault="00CA34E7" w:rsidP="00CA34E7">
      <w:pPr>
        <w:pStyle w:val="Note"/>
        <w:rPr>
          <w:rFonts w:cs="Arial"/>
          <w:szCs w:val="22"/>
        </w:rPr>
      </w:pPr>
      <w:r w:rsidRPr="00CA5188">
        <w:rPr>
          <w:rFonts w:cs="Arial"/>
          <w:szCs w:val="22"/>
        </w:rPr>
        <w:t xml:space="preserve">For cabinet dimensions </w:t>
      </w:r>
      <w:r w:rsidR="00F00CF1">
        <w:rPr>
          <w:rFonts w:cs="Arial"/>
          <w:szCs w:val="22"/>
        </w:rPr>
        <w:t>greater</w:t>
      </w:r>
      <w:r w:rsidRPr="00CA5188">
        <w:rPr>
          <w:rFonts w:cs="Arial"/>
          <w:szCs w:val="22"/>
        </w:rPr>
        <w:t xml:space="preserve"> than </w:t>
      </w:r>
      <w:r w:rsidR="00F00CF1">
        <w:rPr>
          <w:rFonts w:cs="Arial"/>
          <w:szCs w:val="22"/>
        </w:rPr>
        <w:t>2</w:t>
      </w:r>
      <w:r w:rsidR="00155232">
        <w:rPr>
          <w:rFonts w:cs="Arial"/>
          <w:szCs w:val="22"/>
        </w:rPr>
        <w:t>6</w:t>
      </w:r>
      <w:r w:rsidRPr="00CA5188">
        <w:rPr>
          <w:rFonts w:cs="Arial"/>
          <w:szCs w:val="22"/>
        </w:rPr>
        <w:t xml:space="preserve"> RU</w:t>
      </w:r>
      <w:r w:rsidR="00686546">
        <w:rPr>
          <w:rFonts w:cs="Arial"/>
          <w:szCs w:val="22"/>
        </w:rPr>
        <w:t xml:space="preserve"> </w:t>
      </w:r>
      <w:r w:rsidRPr="00CA5188">
        <w:rPr>
          <w:rFonts w:cs="Arial"/>
          <w:szCs w:val="22"/>
        </w:rPr>
        <w:t xml:space="preserve">seek variance from START committee. </w:t>
      </w:r>
    </w:p>
    <w:p w14:paraId="2A73A143" w14:textId="1B981091" w:rsidR="00CA34E7" w:rsidRPr="00CA5188" w:rsidRDefault="00CA34E7" w:rsidP="008F7715">
      <w:pPr>
        <w:pStyle w:val="NumberedMaterial"/>
        <w:numPr>
          <w:ilvl w:val="3"/>
          <w:numId w:val="1"/>
        </w:numPr>
        <w:tabs>
          <w:tab w:val="clear" w:pos="2880"/>
          <w:tab w:val="num" w:pos="-1440"/>
        </w:tabs>
        <w:rPr>
          <w:rFonts w:cs="Arial"/>
          <w:szCs w:val="22"/>
        </w:rPr>
      </w:pPr>
      <w:r w:rsidRPr="00CA5188">
        <w:rPr>
          <w:rFonts w:cs="Arial"/>
          <w:szCs w:val="22"/>
        </w:rPr>
        <w:t xml:space="preserve">Dimensions: </w:t>
      </w:r>
      <w:r w:rsidR="00153164">
        <w:rPr>
          <w:rFonts w:cs="Arial"/>
          <w:szCs w:val="22"/>
        </w:rPr>
        <w:t>[</w:t>
      </w:r>
      <w:r w:rsidR="00F00CF1">
        <w:rPr>
          <w:rFonts w:cs="Arial"/>
          <w:szCs w:val="22"/>
        </w:rPr>
        <w:t>2</w:t>
      </w:r>
      <w:r w:rsidR="00155232">
        <w:rPr>
          <w:rFonts w:cs="Arial"/>
          <w:szCs w:val="22"/>
        </w:rPr>
        <w:t>6</w:t>
      </w:r>
      <w:r w:rsidR="00153164">
        <w:rPr>
          <w:rFonts w:cs="Arial"/>
          <w:szCs w:val="22"/>
        </w:rPr>
        <w:t>]</w:t>
      </w:r>
      <w:r w:rsidR="00F00CF1">
        <w:rPr>
          <w:rFonts w:cs="Arial"/>
          <w:szCs w:val="22"/>
        </w:rPr>
        <w:t xml:space="preserve"> </w:t>
      </w:r>
      <w:r w:rsidRPr="00CA5188">
        <w:rPr>
          <w:rFonts w:cs="Arial"/>
          <w:szCs w:val="22"/>
        </w:rPr>
        <w:t>RU, 19” wide rack spacing.</w:t>
      </w:r>
    </w:p>
    <w:p w14:paraId="30FE598A" w14:textId="77777777" w:rsidR="00CA34E7" w:rsidRDefault="00CA34E7" w:rsidP="008F7715">
      <w:pPr>
        <w:pStyle w:val="NumberedMaterial"/>
        <w:numPr>
          <w:ilvl w:val="3"/>
          <w:numId w:val="1"/>
        </w:numPr>
        <w:tabs>
          <w:tab w:val="clear" w:pos="2880"/>
          <w:tab w:val="num" w:pos="-1440"/>
        </w:tabs>
        <w:rPr>
          <w:rFonts w:cs="Arial"/>
          <w:szCs w:val="22"/>
        </w:rPr>
      </w:pPr>
      <w:r w:rsidRPr="00CA5188">
        <w:rPr>
          <w:rFonts w:cs="Arial"/>
          <w:szCs w:val="22"/>
        </w:rPr>
        <w:t>Construction: Aluminum extrusion</w:t>
      </w:r>
      <w:r>
        <w:rPr>
          <w:rFonts w:cs="Arial"/>
          <w:szCs w:val="22"/>
        </w:rPr>
        <w:t>.</w:t>
      </w:r>
    </w:p>
    <w:p w14:paraId="28BDC093" w14:textId="7C0C10B2" w:rsidR="00CA34E7" w:rsidRPr="00CA5188" w:rsidRDefault="00290602" w:rsidP="008F7715">
      <w:pPr>
        <w:pStyle w:val="NumberedMaterial"/>
        <w:numPr>
          <w:ilvl w:val="4"/>
          <w:numId w:val="1"/>
        </w:numPr>
        <w:tabs>
          <w:tab w:val="clear" w:pos="3600"/>
          <w:tab w:val="num" w:pos="-720"/>
        </w:tabs>
        <w:rPr>
          <w:rFonts w:cs="Arial"/>
          <w:szCs w:val="22"/>
        </w:rPr>
      </w:pPr>
      <w:r>
        <w:rPr>
          <w:rFonts w:cs="Arial"/>
          <w:szCs w:val="22"/>
        </w:rPr>
        <w:t>Access</w:t>
      </w:r>
      <w:r w:rsidR="00CA34E7" w:rsidRPr="00CA5188">
        <w:rPr>
          <w:rFonts w:cs="Arial"/>
          <w:szCs w:val="22"/>
        </w:rPr>
        <w:t xml:space="preserve">: </w:t>
      </w:r>
      <w:r w:rsidR="0025732F">
        <w:rPr>
          <w:rFonts w:cs="Arial"/>
          <w:szCs w:val="22"/>
        </w:rPr>
        <w:t>Hinged front door. Hinged rear panel</w:t>
      </w:r>
      <w:r w:rsidR="00CA34E7" w:rsidRPr="00CA5188">
        <w:rPr>
          <w:rFonts w:cs="Arial"/>
          <w:szCs w:val="22"/>
        </w:rPr>
        <w:t>.</w:t>
      </w:r>
    </w:p>
    <w:p w14:paraId="12919F25" w14:textId="77D6A65A" w:rsidR="00CA34E7" w:rsidRPr="00CA5188" w:rsidRDefault="00CA34E7" w:rsidP="008F7715">
      <w:pPr>
        <w:pStyle w:val="NumberedMaterial"/>
        <w:numPr>
          <w:ilvl w:val="4"/>
          <w:numId w:val="1"/>
        </w:numPr>
        <w:tabs>
          <w:tab w:val="clear" w:pos="3600"/>
          <w:tab w:val="num" w:pos="-720"/>
        </w:tabs>
        <w:rPr>
          <w:rFonts w:cs="Arial"/>
          <w:szCs w:val="22"/>
        </w:rPr>
      </w:pPr>
      <w:r w:rsidRPr="00CA5188">
        <w:rPr>
          <w:rFonts w:cs="Arial"/>
          <w:szCs w:val="22"/>
        </w:rPr>
        <w:t xml:space="preserve">Side Panels: </w:t>
      </w:r>
      <w:r w:rsidR="00290602">
        <w:rPr>
          <w:rFonts w:cs="Arial"/>
          <w:szCs w:val="22"/>
        </w:rPr>
        <w:t>Steel sheet</w:t>
      </w:r>
      <w:r w:rsidRPr="00CA5188">
        <w:rPr>
          <w:rFonts w:cs="Arial"/>
          <w:szCs w:val="22"/>
        </w:rPr>
        <w:t>.</w:t>
      </w:r>
    </w:p>
    <w:p w14:paraId="61C5579D" w14:textId="4135E477" w:rsidR="00CA34E7" w:rsidRPr="00CA5188" w:rsidRDefault="00CA34E7" w:rsidP="008F7715">
      <w:pPr>
        <w:pStyle w:val="NumberedMaterial"/>
        <w:numPr>
          <w:ilvl w:val="4"/>
          <w:numId w:val="1"/>
        </w:numPr>
        <w:tabs>
          <w:tab w:val="clear" w:pos="3600"/>
          <w:tab w:val="num" w:pos="-720"/>
        </w:tabs>
        <w:rPr>
          <w:rFonts w:cs="Arial"/>
          <w:szCs w:val="22"/>
        </w:rPr>
      </w:pPr>
      <w:r w:rsidRPr="00CA5188">
        <w:rPr>
          <w:rFonts w:cs="Arial"/>
          <w:szCs w:val="22"/>
        </w:rPr>
        <w:t xml:space="preserve">Cable Access: </w:t>
      </w:r>
      <w:r w:rsidR="00A872FA">
        <w:rPr>
          <w:rFonts w:cs="Arial"/>
          <w:szCs w:val="22"/>
        </w:rPr>
        <w:t>Top and bottom of rear panel</w:t>
      </w:r>
      <w:r w:rsidRPr="00CA5188">
        <w:rPr>
          <w:rFonts w:cs="Arial"/>
          <w:szCs w:val="22"/>
        </w:rPr>
        <w:t>.</w:t>
      </w:r>
    </w:p>
    <w:p w14:paraId="3E4435DB" w14:textId="77777777" w:rsidR="00CA34E7" w:rsidRPr="00CA5188" w:rsidRDefault="00CA34E7" w:rsidP="00CA34E7">
      <w:pPr>
        <w:pStyle w:val="Note"/>
        <w:rPr>
          <w:rFonts w:cs="Arial"/>
          <w:szCs w:val="22"/>
        </w:rPr>
      </w:pPr>
      <w:r w:rsidRPr="00BB0B44">
        <w:rPr>
          <w:rFonts w:cs="Arial"/>
        </w:rPr>
        <w:lastRenderedPageBreak/>
        <w:t xml:space="preserve">Designer shall coordinate static loading of </w:t>
      </w:r>
      <w:r>
        <w:rPr>
          <w:rFonts w:cs="Arial"/>
        </w:rPr>
        <w:t>equipment frames</w:t>
      </w:r>
      <w:r w:rsidRPr="00BB0B44">
        <w:rPr>
          <w:rFonts w:cs="Arial"/>
        </w:rPr>
        <w:t xml:space="preserve"> with Structural Engineer</w:t>
      </w:r>
      <w:r w:rsidRPr="00CA5188">
        <w:rPr>
          <w:rFonts w:cs="Arial"/>
          <w:szCs w:val="22"/>
        </w:rPr>
        <w:t xml:space="preserve">. </w:t>
      </w:r>
    </w:p>
    <w:p w14:paraId="59D2DBEA" w14:textId="7B1B4F5C" w:rsidR="00CA34E7" w:rsidRPr="00CA5188" w:rsidRDefault="001172CE" w:rsidP="008F7715">
      <w:pPr>
        <w:pStyle w:val="NumberedMaterial"/>
        <w:numPr>
          <w:ilvl w:val="3"/>
          <w:numId w:val="1"/>
        </w:numPr>
        <w:tabs>
          <w:tab w:val="clear" w:pos="2880"/>
          <w:tab w:val="num" w:pos="-1440"/>
        </w:tabs>
        <w:rPr>
          <w:rFonts w:cs="Arial"/>
          <w:szCs w:val="22"/>
        </w:rPr>
      </w:pPr>
      <w:r>
        <w:rPr>
          <w:rFonts w:cs="Arial"/>
          <w:szCs w:val="22"/>
        </w:rPr>
        <w:t>Swinging w</w:t>
      </w:r>
      <w:r w:rsidR="00EC09DC">
        <w:rPr>
          <w:rFonts w:cs="Arial"/>
          <w:szCs w:val="22"/>
        </w:rPr>
        <w:t>all mount c</w:t>
      </w:r>
      <w:r w:rsidR="00CA34E7" w:rsidRPr="00766869">
        <w:rPr>
          <w:rFonts w:cs="Arial"/>
          <w:szCs w:val="22"/>
        </w:rPr>
        <w:t>abinet</w:t>
      </w:r>
      <w:r w:rsidR="00CA34E7" w:rsidRPr="00CA5188">
        <w:rPr>
          <w:rFonts w:cs="Arial"/>
          <w:szCs w:val="22"/>
        </w:rPr>
        <w:t xml:space="preserve"> shall be rated for </w:t>
      </w:r>
      <w:r w:rsidR="00473ED1">
        <w:rPr>
          <w:rFonts w:cs="Arial"/>
          <w:szCs w:val="22"/>
        </w:rPr>
        <w:t>3</w:t>
      </w:r>
      <w:r w:rsidR="00CA34E7" w:rsidRPr="00CA5188">
        <w:rPr>
          <w:rFonts w:cs="Arial"/>
          <w:szCs w:val="22"/>
        </w:rPr>
        <w:t>00 lbs of equipment</w:t>
      </w:r>
      <w:r w:rsidR="00547328">
        <w:rPr>
          <w:rFonts w:cs="Arial"/>
          <w:szCs w:val="22"/>
        </w:rPr>
        <w:t>.</w:t>
      </w:r>
    </w:p>
    <w:p w14:paraId="5E142147" w14:textId="40376A35" w:rsidR="00AF39D1" w:rsidRDefault="00913846" w:rsidP="00AF39D1">
      <w:pPr>
        <w:pStyle w:val="NumberedMaterial"/>
        <w:numPr>
          <w:ilvl w:val="1"/>
          <w:numId w:val="1"/>
        </w:numPr>
        <w:tabs>
          <w:tab w:val="clear" w:pos="1440"/>
          <w:tab w:val="num" w:pos="-2880"/>
        </w:tabs>
        <w:rPr>
          <w:rFonts w:cs="Arial"/>
          <w:szCs w:val="22"/>
        </w:rPr>
      </w:pPr>
      <w:r>
        <w:rPr>
          <w:rFonts w:cs="Arial"/>
          <w:szCs w:val="22"/>
        </w:rPr>
        <w:t>EQUIPMENT FRAME CABLE MANAGEMENT</w:t>
      </w:r>
    </w:p>
    <w:p w14:paraId="28F23F75" w14:textId="7F60B53A" w:rsidR="00AF39D1" w:rsidRDefault="00AF39D1">
      <w:pPr>
        <w:pStyle w:val="NumberedMaterial"/>
        <w:numPr>
          <w:ilvl w:val="2"/>
          <w:numId w:val="1"/>
        </w:numPr>
        <w:rPr>
          <w:rFonts w:cs="Arial"/>
          <w:szCs w:val="22"/>
        </w:rPr>
      </w:pPr>
      <w:r>
        <w:rPr>
          <w:rFonts w:cs="Arial"/>
          <w:szCs w:val="22"/>
        </w:rPr>
        <w:t>Vertical cable managers:</w:t>
      </w:r>
    </w:p>
    <w:p w14:paraId="3C157D96" w14:textId="6D77CD29" w:rsidR="00FD0A63" w:rsidRPr="00AF39D1" w:rsidRDefault="00FD0A63" w:rsidP="008F7715">
      <w:pPr>
        <w:pStyle w:val="NumberedMaterial"/>
        <w:numPr>
          <w:ilvl w:val="3"/>
          <w:numId w:val="1"/>
        </w:numPr>
        <w:rPr>
          <w:rFonts w:cs="Arial"/>
          <w:szCs w:val="22"/>
        </w:rPr>
      </w:pPr>
      <w:r>
        <w:rPr>
          <w:rFonts w:cs="Arial"/>
          <w:szCs w:val="22"/>
        </w:rPr>
        <w:t>Two-post frames</w:t>
      </w:r>
    </w:p>
    <w:p w14:paraId="1FB474A7" w14:textId="52ABE053" w:rsidR="00B5457B" w:rsidRPr="00CA5188" w:rsidRDefault="00B5457B" w:rsidP="00B5457B">
      <w:pPr>
        <w:pStyle w:val="Note"/>
        <w:rPr>
          <w:rFonts w:cs="Arial"/>
          <w:szCs w:val="22"/>
        </w:rPr>
      </w:pPr>
      <w:r w:rsidRPr="00CA5188">
        <w:rPr>
          <w:rFonts w:cs="Arial"/>
          <w:szCs w:val="22"/>
        </w:rPr>
        <w:t xml:space="preserve">For </w:t>
      </w:r>
      <w:r w:rsidR="004407D5">
        <w:rPr>
          <w:rFonts w:cs="Arial"/>
          <w:szCs w:val="22"/>
        </w:rPr>
        <w:t>Two-post frame vertical cable management</w:t>
      </w:r>
      <w:r>
        <w:rPr>
          <w:rFonts w:cs="Arial"/>
          <w:szCs w:val="22"/>
        </w:rPr>
        <w:t xml:space="preserve"> </w:t>
      </w:r>
      <w:r w:rsidR="00FF3EBC">
        <w:rPr>
          <w:rFonts w:cs="Arial"/>
          <w:szCs w:val="22"/>
        </w:rPr>
        <w:t xml:space="preserve">other than below </w:t>
      </w:r>
      <w:r w:rsidRPr="00CA5188">
        <w:rPr>
          <w:rFonts w:cs="Arial"/>
          <w:szCs w:val="22"/>
        </w:rPr>
        <w:t>seek variance from START committee.</w:t>
      </w:r>
    </w:p>
    <w:p w14:paraId="6BA3543C" w14:textId="23E47B74" w:rsidR="00820474" w:rsidRPr="00CA5188" w:rsidRDefault="00820474" w:rsidP="008F7715">
      <w:pPr>
        <w:pStyle w:val="NumberedMaterial"/>
        <w:numPr>
          <w:ilvl w:val="4"/>
          <w:numId w:val="1"/>
        </w:numPr>
        <w:rPr>
          <w:rFonts w:cs="Arial"/>
          <w:szCs w:val="22"/>
        </w:rPr>
      </w:pPr>
      <w:r w:rsidRPr="00766869">
        <w:rPr>
          <w:rFonts w:cs="Arial"/>
          <w:szCs w:val="22"/>
        </w:rPr>
        <w:t>Nominal 7’</w:t>
      </w:r>
      <w:r w:rsidRPr="00CA5188">
        <w:rPr>
          <w:rFonts w:cs="Arial"/>
          <w:szCs w:val="22"/>
        </w:rPr>
        <w:t xml:space="preserve"> high vertical wire managers, </w:t>
      </w:r>
      <w:r w:rsidRPr="00030D2A">
        <w:rPr>
          <w:rFonts w:cs="Arial"/>
          <w:szCs w:val="22"/>
        </w:rPr>
        <w:t xml:space="preserve">8” wide </w:t>
      </w:r>
      <w:r w:rsidRPr="00766869">
        <w:rPr>
          <w:rFonts w:cs="Arial"/>
          <w:szCs w:val="22"/>
        </w:rPr>
        <w:t>by 8” deep.</w:t>
      </w:r>
    </w:p>
    <w:p w14:paraId="73E36752" w14:textId="77777777" w:rsidR="00820474" w:rsidRPr="00CA5188" w:rsidRDefault="00820474" w:rsidP="008F7715">
      <w:pPr>
        <w:pStyle w:val="NumberedMaterial"/>
        <w:numPr>
          <w:ilvl w:val="4"/>
          <w:numId w:val="1"/>
        </w:numPr>
        <w:rPr>
          <w:rFonts w:cs="Arial"/>
          <w:szCs w:val="22"/>
        </w:rPr>
      </w:pPr>
      <w:r w:rsidRPr="00CA5188">
        <w:rPr>
          <w:rFonts w:cs="Arial"/>
          <w:szCs w:val="22"/>
        </w:rPr>
        <w:t>Front and Rear cable organizers with cable guides at 1 RU spacing.</w:t>
      </w:r>
    </w:p>
    <w:p w14:paraId="75FFB9C9" w14:textId="77777777" w:rsidR="00820474" w:rsidRPr="00CA5188" w:rsidRDefault="00820474" w:rsidP="008F7715">
      <w:pPr>
        <w:pStyle w:val="NumberedMaterial"/>
        <w:numPr>
          <w:ilvl w:val="4"/>
          <w:numId w:val="1"/>
        </w:numPr>
        <w:rPr>
          <w:rFonts w:cs="Arial"/>
          <w:szCs w:val="22"/>
        </w:rPr>
      </w:pPr>
      <w:r w:rsidRPr="00CA5188">
        <w:rPr>
          <w:rFonts w:cs="Arial"/>
          <w:szCs w:val="22"/>
        </w:rPr>
        <w:t>Front and Rear removable or hinged covers.</w:t>
      </w:r>
    </w:p>
    <w:p w14:paraId="112AD638" w14:textId="2806879F" w:rsidR="00460ED3" w:rsidRDefault="00820474" w:rsidP="00FD0A63">
      <w:pPr>
        <w:pStyle w:val="NumberedMaterial"/>
        <w:numPr>
          <w:ilvl w:val="4"/>
          <w:numId w:val="1"/>
        </w:numPr>
        <w:rPr>
          <w:rFonts w:cs="Arial"/>
          <w:szCs w:val="22"/>
        </w:rPr>
      </w:pPr>
      <w:r w:rsidRPr="00CA5188">
        <w:rPr>
          <w:rFonts w:cs="Arial"/>
          <w:szCs w:val="22"/>
        </w:rPr>
        <w:t>Snap on/off protective covers front and rear.</w:t>
      </w:r>
    </w:p>
    <w:p w14:paraId="1D8D9DA1" w14:textId="13C184C6" w:rsidR="00FD0A63" w:rsidRDefault="00CF0262" w:rsidP="00FD0A63">
      <w:pPr>
        <w:pStyle w:val="NumberedMaterial"/>
        <w:numPr>
          <w:ilvl w:val="3"/>
          <w:numId w:val="1"/>
        </w:numPr>
        <w:rPr>
          <w:rFonts w:cs="Arial"/>
          <w:szCs w:val="22"/>
        </w:rPr>
      </w:pPr>
      <w:r>
        <w:rPr>
          <w:rFonts w:cs="Arial"/>
          <w:szCs w:val="22"/>
        </w:rPr>
        <w:t>Floor mount cabinets</w:t>
      </w:r>
    </w:p>
    <w:p w14:paraId="020F5F40" w14:textId="1ED86F24" w:rsidR="00CF0262" w:rsidRPr="00355980" w:rsidRDefault="00983E4B" w:rsidP="008F7715">
      <w:pPr>
        <w:pStyle w:val="NumberedMaterial"/>
        <w:numPr>
          <w:ilvl w:val="4"/>
          <w:numId w:val="1"/>
        </w:numPr>
        <w:rPr>
          <w:rFonts w:cs="Arial"/>
          <w:szCs w:val="22"/>
        </w:rPr>
      </w:pPr>
      <w:r>
        <w:rPr>
          <w:rFonts w:cs="Arial"/>
          <w:szCs w:val="22"/>
        </w:rPr>
        <w:t>Vertical cable management rings with strain relief</w:t>
      </w:r>
    </w:p>
    <w:p w14:paraId="55588740" w14:textId="78B46C5B" w:rsidR="00820474" w:rsidRPr="00030D2A" w:rsidRDefault="00820474" w:rsidP="008F7715">
      <w:pPr>
        <w:pStyle w:val="NumberedMaterial"/>
        <w:numPr>
          <w:ilvl w:val="2"/>
          <w:numId w:val="1"/>
        </w:numPr>
        <w:rPr>
          <w:rFonts w:cs="Arial"/>
          <w:szCs w:val="22"/>
        </w:rPr>
      </w:pPr>
      <w:r w:rsidRPr="00766869">
        <w:rPr>
          <w:rFonts w:cs="Arial"/>
          <w:szCs w:val="22"/>
        </w:rPr>
        <w:t xml:space="preserve">Horizontal </w:t>
      </w:r>
      <w:r w:rsidRPr="00CA5188">
        <w:rPr>
          <w:rFonts w:cs="Arial"/>
          <w:szCs w:val="22"/>
        </w:rPr>
        <w:t>cable man</w:t>
      </w:r>
      <w:r w:rsidR="005E6D06">
        <w:rPr>
          <w:rFonts w:cs="Arial"/>
          <w:szCs w:val="22"/>
        </w:rPr>
        <w:t>a</w:t>
      </w:r>
      <w:r w:rsidRPr="00CA5188">
        <w:rPr>
          <w:rFonts w:cs="Arial"/>
          <w:szCs w:val="22"/>
        </w:rPr>
        <w:t>gers:</w:t>
      </w:r>
    </w:p>
    <w:p w14:paraId="40498B60" w14:textId="47AA55B0" w:rsidR="00820474" w:rsidRPr="00030D2A" w:rsidRDefault="00820474" w:rsidP="008F7715">
      <w:pPr>
        <w:pStyle w:val="Note"/>
        <w:rPr>
          <w:rFonts w:cs="Arial"/>
          <w:szCs w:val="22"/>
        </w:rPr>
      </w:pPr>
      <w:r w:rsidRPr="00766869">
        <w:rPr>
          <w:rFonts w:cs="Arial"/>
          <w:szCs w:val="22"/>
        </w:rPr>
        <w:t xml:space="preserve">See Division 27 Standard </w:t>
      </w:r>
      <w:r w:rsidR="000F09C5" w:rsidRPr="00766869">
        <w:rPr>
          <w:rFonts w:cs="Arial"/>
          <w:szCs w:val="22"/>
        </w:rPr>
        <w:t>Appendices</w:t>
      </w:r>
      <w:r w:rsidRPr="00766869">
        <w:rPr>
          <w:rFonts w:cs="Arial"/>
          <w:szCs w:val="22"/>
        </w:rPr>
        <w:t xml:space="preserve"> 3, 13, 14a, and 14b for 1 RU and 2 RU Horizontal Cable Manager usage</w:t>
      </w:r>
      <w:r w:rsidRPr="00CA5188">
        <w:rPr>
          <w:rFonts w:cs="Arial"/>
          <w:szCs w:val="22"/>
        </w:rPr>
        <w:t xml:space="preserve">. Edit below </w:t>
      </w:r>
      <w:r w:rsidR="00FF3EBC">
        <w:rPr>
          <w:rFonts w:cs="Arial"/>
          <w:szCs w:val="22"/>
        </w:rPr>
        <w:t>to match project needs</w:t>
      </w:r>
      <w:r w:rsidRPr="00CA5188">
        <w:rPr>
          <w:rFonts w:cs="Arial"/>
          <w:szCs w:val="22"/>
        </w:rPr>
        <w:t>.</w:t>
      </w:r>
    </w:p>
    <w:p w14:paraId="6074B5A5" w14:textId="597BF3A9" w:rsidR="00820474" w:rsidRPr="00CA5188" w:rsidRDefault="00820474" w:rsidP="008F7715">
      <w:pPr>
        <w:pStyle w:val="NumberedMaterial"/>
        <w:numPr>
          <w:ilvl w:val="3"/>
          <w:numId w:val="1"/>
        </w:numPr>
        <w:tabs>
          <w:tab w:val="clear" w:pos="2880"/>
          <w:tab w:val="num" w:pos="3600"/>
        </w:tabs>
        <w:rPr>
          <w:rFonts w:cs="Arial"/>
          <w:szCs w:val="22"/>
        </w:rPr>
      </w:pPr>
      <w:r w:rsidRPr="00766869">
        <w:rPr>
          <w:rFonts w:cs="Arial"/>
          <w:szCs w:val="22"/>
        </w:rPr>
        <w:t xml:space="preserve">19” </w:t>
      </w:r>
      <w:r w:rsidR="00246A57">
        <w:rPr>
          <w:rFonts w:cs="Arial"/>
          <w:szCs w:val="22"/>
        </w:rPr>
        <w:t>EIA-310-D</w:t>
      </w:r>
      <w:r w:rsidR="004D2999">
        <w:rPr>
          <w:rFonts w:cs="Arial"/>
          <w:szCs w:val="22"/>
        </w:rPr>
        <w:t xml:space="preserve"> </w:t>
      </w:r>
      <w:r w:rsidRPr="00CA5188">
        <w:rPr>
          <w:rFonts w:cs="Arial"/>
          <w:szCs w:val="22"/>
        </w:rPr>
        <w:t>rack mountable</w:t>
      </w:r>
      <w:r w:rsidR="00DA05F5">
        <w:rPr>
          <w:rFonts w:cs="Arial"/>
          <w:szCs w:val="22"/>
        </w:rPr>
        <w:t>.</w:t>
      </w:r>
    </w:p>
    <w:p w14:paraId="786957A0" w14:textId="5D0B3A38" w:rsidR="00820474" w:rsidRDefault="00820474" w:rsidP="004D2999">
      <w:pPr>
        <w:pStyle w:val="NumberedMaterial"/>
        <w:numPr>
          <w:ilvl w:val="3"/>
          <w:numId w:val="1"/>
        </w:numPr>
        <w:rPr>
          <w:rFonts w:cs="Arial"/>
          <w:szCs w:val="22"/>
        </w:rPr>
      </w:pPr>
      <w:r w:rsidRPr="00CA5188">
        <w:rPr>
          <w:rFonts w:cs="Arial"/>
          <w:szCs w:val="22"/>
        </w:rPr>
        <w:t>1 RU high</w:t>
      </w:r>
    </w:p>
    <w:p w14:paraId="12C55F52" w14:textId="6D8700C5" w:rsidR="006821DA" w:rsidRPr="00CA5188" w:rsidRDefault="00412961" w:rsidP="008F7715">
      <w:pPr>
        <w:pStyle w:val="NumberedMaterial"/>
        <w:numPr>
          <w:ilvl w:val="4"/>
          <w:numId w:val="1"/>
        </w:numPr>
        <w:rPr>
          <w:rFonts w:cs="Arial"/>
          <w:szCs w:val="22"/>
        </w:rPr>
      </w:pPr>
      <w:r>
        <w:rPr>
          <w:rFonts w:cs="Arial"/>
          <w:szCs w:val="22"/>
        </w:rPr>
        <w:t xml:space="preserve">Minimum </w:t>
      </w:r>
      <w:r w:rsidR="00F4745F">
        <w:rPr>
          <w:rFonts w:cs="Arial"/>
          <w:szCs w:val="22"/>
        </w:rPr>
        <w:t xml:space="preserve">(5) </w:t>
      </w:r>
      <w:r w:rsidR="001A27EF">
        <w:rPr>
          <w:rFonts w:cs="Arial"/>
          <w:szCs w:val="22"/>
        </w:rPr>
        <w:t>4</w:t>
      </w:r>
      <w:r w:rsidR="00F4745F">
        <w:rPr>
          <w:rFonts w:cs="Arial"/>
          <w:szCs w:val="22"/>
        </w:rPr>
        <w:t xml:space="preserve">” </w:t>
      </w:r>
      <w:r w:rsidR="00377BF2">
        <w:rPr>
          <w:rFonts w:cs="Arial"/>
          <w:szCs w:val="22"/>
        </w:rPr>
        <w:t>support rings.</w:t>
      </w:r>
    </w:p>
    <w:p w14:paraId="7C538969" w14:textId="77777777" w:rsidR="00820474" w:rsidRPr="00CA5188" w:rsidRDefault="00820474" w:rsidP="008F7715">
      <w:pPr>
        <w:pStyle w:val="NumberedMaterial"/>
        <w:numPr>
          <w:ilvl w:val="3"/>
          <w:numId w:val="1"/>
        </w:numPr>
        <w:rPr>
          <w:rFonts w:cs="Arial"/>
          <w:szCs w:val="22"/>
        </w:rPr>
      </w:pPr>
      <w:r w:rsidRPr="00CA5188">
        <w:rPr>
          <w:rFonts w:cs="Arial"/>
          <w:szCs w:val="22"/>
        </w:rPr>
        <w:t>2 RU high</w:t>
      </w:r>
    </w:p>
    <w:p w14:paraId="2BCB7DC0" w14:textId="5E22FD6A" w:rsidR="00820474" w:rsidRPr="00766869" w:rsidRDefault="002B27FB" w:rsidP="008F7715">
      <w:pPr>
        <w:pStyle w:val="NumberedMaterial"/>
        <w:numPr>
          <w:ilvl w:val="4"/>
          <w:numId w:val="1"/>
        </w:numPr>
        <w:rPr>
          <w:rFonts w:cs="Arial"/>
          <w:szCs w:val="22"/>
        </w:rPr>
      </w:pPr>
      <w:r>
        <w:rPr>
          <w:rFonts w:cs="Arial"/>
          <w:szCs w:val="22"/>
        </w:rPr>
        <w:t xml:space="preserve">Minimum </w:t>
      </w:r>
      <w:r w:rsidR="009F5092">
        <w:rPr>
          <w:rFonts w:cs="Arial"/>
          <w:szCs w:val="22"/>
        </w:rPr>
        <w:t xml:space="preserve">4” </w:t>
      </w:r>
      <w:r w:rsidR="00FD0A63">
        <w:rPr>
          <w:rFonts w:cs="Arial"/>
          <w:szCs w:val="22"/>
        </w:rPr>
        <w:t>cable guides spaced minimum 1-3/4” apart</w:t>
      </w:r>
      <w:r w:rsidR="00820474" w:rsidRPr="00030D2A">
        <w:rPr>
          <w:rFonts w:cs="Arial"/>
          <w:szCs w:val="22"/>
        </w:rPr>
        <w:t>.</w:t>
      </w:r>
    </w:p>
    <w:p w14:paraId="6AEA0FEE" w14:textId="72FC6DB2" w:rsidR="00820474" w:rsidRPr="00983E4B" w:rsidRDefault="00820474" w:rsidP="008F7715">
      <w:pPr>
        <w:pStyle w:val="NumberedMaterial"/>
        <w:numPr>
          <w:ilvl w:val="4"/>
          <w:numId w:val="1"/>
        </w:numPr>
        <w:rPr>
          <w:rFonts w:cs="Arial"/>
          <w:szCs w:val="22"/>
        </w:rPr>
      </w:pPr>
      <w:r w:rsidRPr="00CA5188">
        <w:rPr>
          <w:rFonts w:cs="Arial"/>
          <w:szCs w:val="22"/>
        </w:rPr>
        <w:t>Snap on/off protective cover</w:t>
      </w:r>
      <w:r w:rsidR="004D2999">
        <w:rPr>
          <w:rFonts w:cs="Arial"/>
          <w:szCs w:val="22"/>
        </w:rPr>
        <w:t>.</w:t>
      </w:r>
    </w:p>
    <w:p w14:paraId="54BDCD17" w14:textId="23915E0E" w:rsidR="00DD48F9" w:rsidRPr="00CA5188" w:rsidRDefault="00DD48F9" w:rsidP="005E325E">
      <w:pPr>
        <w:pStyle w:val="NumberedMaterial"/>
        <w:numPr>
          <w:ilvl w:val="1"/>
          <w:numId w:val="1"/>
        </w:numPr>
        <w:rPr>
          <w:rFonts w:cs="Arial"/>
          <w:szCs w:val="22"/>
        </w:rPr>
      </w:pPr>
      <w:r w:rsidRPr="00766869">
        <w:rPr>
          <w:rFonts w:cs="Arial"/>
          <w:szCs w:val="22"/>
        </w:rPr>
        <w:t>TERMINATION WALLBOARDS</w:t>
      </w:r>
    </w:p>
    <w:p w14:paraId="0D047947" w14:textId="361B6C09" w:rsidR="003D4DFD" w:rsidRPr="00CA5188" w:rsidRDefault="00BA2929" w:rsidP="005E325E">
      <w:pPr>
        <w:pStyle w:val="NumberedMaterial"/>
        <w:numPr>
          <w:ilvl w:val="2"/>
          <w:numId w:val="1"/>
        </w:numPr>
        <w:rPr>
          <w:rFonts w:cs="Arial"/>
          <w:szCs w:val="22"/>
        </w:rPr>
      </w:pPr>
      <w:r w:rsidRPr="00CA5188">
        <w:rPr>
          <w:rFonts w:cs="Arial"/>
          <w:szCs w:val="22"/>
        </w:rPr>
        <w:t>Wallboards:</w:t>
      </w:r>
      <w:r w:rsidR="00DD48F9" w:rsidRPr="00CA5188">
        <w:rPr>
          <w:rFonts w:cs="Arial"/>
          <w:szCs w:val="22"/>
        </w:rPr>
        <w:t xml:space="preserve"> 8</w:t>
      </w:r>
      <w:r w:rsidR="00B90F93" w:rsidRPr="00CA5188">
        <w:rPr>
          <w:rFonts w:cs="Arial"/>
          <w:szCs w:val="22"/>
        </w:rPr>
        <w:t>’</w:t>
      </w:r>
      <w:r w:rsidR="00DD48F9" w:rsidRPr="00CA5188">
        <w:rPr>
          <w:rFonts w:cs="Arial"/>
          <w:szCs w:val="22"/>
        </w:rPr>
        <w:t xml:space="preserve"> x 4</w:t>
      </w:r>
      <w:r w:rsidR="00B90F93" w:rsidRPr="00CA5188">
        <w:rPr>
          <w:rFonts w:cs="Arial"/>
          <w:szCs w:val="22"/>
        </w:rPr>
        <w:t>’</w:t>
      </w:r>
      <w:r w:rsidR="00DD48F9" w:rsidRPr="00CA5188">
        <w:rPr>
          <w:rFonts w:cs="Arial"/>
          <w:szCs w:val="22"/>
        </w:rPr>
        <w:t xml:space="preserve"> x 3/4</w:t>
      </w:r>
      <w:r w:rsidR="00B90F93" w:rsidRPr="00CA5188">
        <w:rPr>
          <w:rFonts w:cs="Arial"/>
          <w:szCs w:val="22"/>
        </w:rPr>
        <w:t>”</w:t>
      </w:r>
      <w:r w:rsidR="00DD48F9" w:rsidRPr="00CA5188">
        <w:rPr>
          <w:rFonts w:cs="Arial"/>
          <w:szCs w:val="22"/>
        </w:rPr>
        <w:t xml:space="preserve"> AC Marine Grade </w:t>
      </w:r>
      <w:r w:rsidR="001D1DBE" w:rsidRPr="00CA5188">
        <w:rPr>
          <w:rFonts w:cs="Arial"/>
          <w:szCs w:val="22"/>
        </w:rPr>
        <w:t xml:space="preserve">fire retardant pressure treated </w:t>
      </w:r>
      <w:r w:rsidR="00DD48F9" w:rsidRPr="00CA5188">
        <w:rPr>
          <w:rFonts w:cs="Arial"/>
          <w:szCs w:val="22"/>
        </w:rPr>
        <w:t xml:space="preserve">plywood. </w:t>
      </w:r>
      <w:r w:rsidR="00856E5F" w:rsidRPr="00CA5188">
        <w:rPr>
          <w:rFonts w:cs="Arial"/>
          <w:szCs w:val="22"/>
        </w:rPr>
        <w:t>Wallboard</w:t>
      </w:r>
      <w:r w:rsidR="00E877D2" w:rsidRPr="00CA5188">
        <w:rPr>
          <w:rFonts w:cs="Arial"/>
          <w:szCs w:val="22"/>
        </w:rPr>
        <w:t>s</w:t>
      </w:r>
      <w:r w:rsidR="00856E5F" w:rsidRPr="00CA5188">
        <w:rPr>
          <w:rFonts w:cs="Arial"/>
          <w:szCs w:val="22"/>
        </w:rPr>
        <w:t xml:space="preserve"> </w:t>
      </w:r>
      <w:r w:rsidR="00DD48F9" w:rsidRPr="00CA5188">
        <w:rPr>
          <w:rFonts w:cs="Arial"/>
          <w:szCs w:val="22"/>
        </w:rPr>
        <w:t xml:space="preserve">shall be free of surface defects such as knots and cracks. </w:t>
      </w:r>
    </w:p>
    <w:p w14:paraId="0EFB98D2" w14:textId="001312B4" w:rsidR="00A17B60" w:rsidRPr="00CA5188" w:rsidRDefault="00A17B60" w:rsidP="005E325E">
      <w:pPr>
        <w:pStyle w:val="NumberedMaterial"/>
        <w:numPr>
          <w:ilvl w:val="2"/>
          <w:numId w:val="1"/>
        </w:numPr>
        <w:rPr>
          <w:rFonts w:cs="Arial"/>
          <w:szCs w:val="22"/>
        </w:rPr>
      </w:pPr>
      <w:r w:rsidRPr="00CA5188">
        <w:rPr>
          <w:rFonts w:cs="Arial"/>
          <w:szCs w:val="22"/>
        </w:rPr>
        <w:t xml:space="preserve">Paint: </w:t>
      </w:r>
      <w:r w:rsidR="00EB0C88">
        <w:rPr>
          <w:rFonts w:cs="Arial"/>
          <w:szCs w:val="22"/>
        </w:rPr>
        <w:t>White</w:t>
      </w:r>
      <w:r w:rsidRPr="00CA5188">
        <w:rPr>
          <w:rFonts w:cs="Arial"/>
          <w:szCs w:val="22"/>
        </w:rPr>
        <w:t>, non-conductive, and fire retardant.</w:t>
      </w:r>
    </w:p>
    <w:p w14:paraId="76CCB81C" w14:textId="3DCE048D" w:rsidR="00DD48F9" w:rsidRPr="00CA5188" w:rsidRDefault="00DD48F9" w:rsidP="005E325E">
      <w:pPr>
        <w:pStyle w:val="NumberedMaterial"/>
        <w:numPr>
          <w:ilvl w:val="2"/>
          <w:numId w:val="1"/>
        </w:numPr>
        <w:rPr>
          <w:rFonts w:cs="Arial"/>
          <w:szCs w:val="22"/>
        </w:rPr>
      </w:pPr>
      <w:r w:rsidRPr="00CA5188">
        <w:rPr>
          <w:rFonts w:cs="Arial"/>
          <w:szCs w:val="22"/>
        </w:rPr>
        <w:t xml:space="preserve">Cabling restraints and routes: </w:t>
      </w:r>
    </w:p>
    <w:p w14:paraId="26BFF0D3" w14:textId="77777777" w:rsidR="00DD48F9" w:rsidRPr="00CA5188" w:rsidRDefault="00DD48F9" w:rsidP="005E325E">
      <w:pPr>
        <w:pStyle w:val="NumberedMaterial"/>
        <w:numPr>
          <w:ilvl w:val="3"/>
          <w:numId w:val="1"/>
        </w:numPr>
        <w:rPr>
          <w:rFonts w:cs="Arial"/>
          <w:szCs w:val="22"/>
        </w:rPr>
      </w:pPr>
      <w:r w:rsidRPr="00CA5188">
        <w:rPr>
          <w:rFonts w:cs="Arial"/>
          <w:szCs w:val="22"/>
        </w:rPr>
        <w:t xml:space="preserve">6-inch D-Ring-type </w:t>
      </w:r>
      <w:r w:rsidRPr="00030D2A">
        <w:rPr>
          <w:rFonts w:cs="Arial"/>
          <w:szCs w:val="22"/>
        </w:rPr>
        <w:t xml:space="preserve">cable restraints shall be utilized </w:t>
      </w:r>
      <w:r w:rsidRPr="00766869">
        <w:rPr>
          <w:rFonts w:cs="Arial"/>
          <w:szCs w:val="22"/>
        </w:rPr>
        <w:t>for backbone and horizontal cabling on the wallboards.</w:t>
      </w:r>
    </w:p>
    <w:p w14:paraId="0CC7F49A" w14:textId="76C12F85" w:rsidR="009F3711" w:rsidRPr="00030D2A" w:rsidRDefault="00DD48F9" w:rsidP="005E325E">
      <w:pPr>
        <w:pStyle w:val="NumberedMaterial"/>
        <w:numPr>
          <w:ilvl w:val="3"/>
          <w:numId w:val="1"/>
        </w:numPr>
        <w:rPr>
          <w:rFonts w:cs="Arial"/>
          <w:szCs w:val="22"/>
        </w:rPr>
      </w:pPr>
      <w:r w:rsidRPr="00CA5188">
        <w:rPr>
          <w:rFonts w:cs="Arial"/>
          <w:szCs w:val="22"/>
        </w:rPr>
        <w:t xml:space="preserve">Nylon saddles shall be used to secure the 25 pair cables to the </w:t>
      </w:r>
      <w:r w:rsidR="00E16281" w:rsidRPr="00CA5188">
        <w:rPr>
          <w:rFonts w:cs="Arial"/>
          <w:szCs w:val="22"/>
        </w:rPr>
        <w:t>wallboards</w:t>
      </w:r>
      <w:r w:rsidRPr="00CA5188">
        <w:rPr>
          <w:rFonts w:cs="Arial"/>
          <w:szCs w:val="22"/>
        </w:rPr>
        <w:t>.</w:t>
      </w:r>
    </w:p>
    <w:p w14:paraId="27098F71" w14:textId="77777777" w:rsidR="00DC7C70" w:rsidRPr="00766869" w:rsidRDefault="00DC7C70" w:rsidP="005E325E">
      <w:pPr>
        <w:pStyle w:val="NumberedMaterial"/>
        <w:numPr>
          <w:ilvl w:val="0"/>
          <w:numId w:val="0"/>
        </w:numPr>
        <w:rPr>
          <w:rFonts w:cs="Arial"/>
          <w:szCs w:val="22"/>
        </w:rPr>
      </w:pPr>
    </w:p>
    <w:p w14:paraId="4BCFD76A" w14:textId="77777777" w:rsidR="0056477E" w:rsidRPr="00766869" w:rsidRDefault="0056477E" w:rsidP="005E325E">
      <w:pPr>
        <w:pStyle w:val="NumberedMaterial"/>
        <w:rPr>
          <w:rFonts w:cs="Arial"/>
          <w:szCs w:val="22"/>
        </w:rPr>
      </w:pPr>
      <w:r w:rsidRPr="00766869">
        <w:rPr>
          <w:rFonts w:cs="Arial"/>
          <w:szCs w:val="22"/>
          <w:u w:val="single"/>
        </w:rPr>
        <w:t>EXECUTION</w:t>
      </w:r>
    </w:p>
    <w:p w14:paraId="4BCFD76B" w14:textId="6C4900FE" w:rsidR="0056477E" w:rsidRPr="00766869" w:rsidRDefault="00D458E4" w:rsidP="005E325E">
      <w:pPr>
        <w:pStyle w:val="NumberedMaterial"/>
        <w:numPr>
          <w:ilvl w:val="1"/>
          <w:numId w:val="1"/>
        </w:numPr>
        <w:rPr>
          <w:rFonts w:cs="Arial"/>
          <w:szCs w:val="22"/>
        </w:rPr>
      </w:pPr>
      <w:r w:rsidRPr="00030D2A">
        <w:rPr>
          <w:rFonts w:cs="Arial"/>
          <w:szCs w:val="22"/>
        </w:rPr>
        <w:t>GENERAL</w:t>
      </w:r>
    </w:p>
    <w:p w14:paraId="7953D877" w14:textId="47B80BAE" w:rsidR="00DD48F9" w:rsidRPr="00CA5188" w:rsidRDefault="001F4B47" w:rsidP="005E325E">
      <w:pPr>
        <w:pStyle w:val="NumberedMaterial"/>
        <w:numPr>
          <w:ilvl w:val="2"/>
          <w:numId w:val="1"/>
        </w:numPr>
        <w:rPr>
          <w:rFonts w:cs="Arial"/>
          <w:szCs w:val="22"/>
        </w:rPr>
      </w:pPr>
      <w:r w:rsidRPr="00CA5188">
        <w:rPr>
          <w:rFonts w:cs="Arial"/>
          <w:szCs w:val="22"/>
        </w:rPr>
        <w:t xml:space="preserve">Install </w:t>
      </w:r>
      <w:r w:rsidR="00DD48F9" w:rsidRPr="00CA5188">
        <w:rPr>
          <w:rFonts w:cs="Arial"/>
          <w:szCs w:val="22"/>
        </w:rPr>
        <w:t>system components and appurtenances in accordance with the manufacturer’s installation instructions and as shown on plans and details.</w:t>
      </w:r>
    </w:p>
    <w:p w14:paraId="20A433D0" w14:textId="7AA4F257" w:rsidR="00DD48F9" w:rsidRPr="00CA5188" w:rsidRDefault="00DD48F9" w:rsidP="005E325E">
      <w:pPr>
        <w:pStyle w:val="NumberedMaterial"/>
        <w:numPr>
          <w:ilvl w:val="2"/>
          <w:numId w:val="1"/>
        </w:numPr>
        <w:rPr>
          <w:rFonts w:cs="Arial"/>
          <w:szCs w:val="22"/>
        </w:rPr>
      </w:pPr>
      <w:r w:rsidRPr="00CA5188">
        <w:rPr>
          <w:rFonts w:cs="Arial"/>
          <w:szCs w:val="22"/>
        </w:rPr>
        <w:lastRenderedPageBreak/>
        <w:t xml:space="preserve">Each device shall be mounted such that its horizontal dimension is level and in no case out of level by </w:t>
      </w:r>
      <w:r w:rsidR="002A6479" w:rsidRPr="00CA5188">
        <w:rPr>
          <w:rFonts w:cs="Arial"/>
          <w:szCs w:val="22"/>
        </w:rPr>
        <w:t>0</w:t>
      </w:r>
      <w:r w:rsidRPr="00CA5188">
        <w:rPr>
          <w:rFonts w:cs="Arial"/>
          <w:szCs w:val="22"/>
        </w:rPr>
        <w:t>.03” over 3</w:t>
      </w:r>
      <w:r w:rsidR="002A6479" w:rsidRPr="00CA5188">
        <w:rPr>
          <w:rFonts w:cs="Arial"/>
          <w:szCs w:val="22"/>
        </w:rPr>
        <w:t>’</w:t>
      </w:r>
      <w:r w:rsidRPr="00CA5188">
        <w:rPr>
          <w:rFonts w:cs="Arial"/>
          <w:szCs w:val="22"/>
        </w:rPr>
        <w:t xml:space="preserve"> in any direction. In cases where more than one device is mounted, they shall be aligned vertically. </w:t>
      </w:r>
    </w:p>
    <w:p w14:paraId="6477A1A1" w14:textId="0DC38D03" w:rsidR="00DD48F9" w:rsidRPr="00CA5188" w:rsidRDefault="00DD48F9" w:rsidP="005E325E">
      <w:pPr>
        <w:pStyle w:val="NumberedMaterial"/>
        <w:numPr>
          <w:ilvl w:val="2"/>
          <w:numId w:val="1"/>
        </w:numPr>
        <w:rPr>
          <w:rFonts w:cs="Arial"/>
          <w:szCs w:val="22"/>
        </w:rPr>
      </w:pPr>
      <w:r w:rsidRPr="00CA5188">
        <w:rPr>
          <w:rFonts w:cs="Arial"/>
          <w:szCs w:val="22"/>
        </w:rPr>
        <w:t>Contractor shall provide structural support and seismic bracing for cable runways as specified in Section 27</w:t>
      </w:r>
      <w:r w:rsidR="00DC7C70" w:rsidRPr="00CA5188">
        <w:rPr>
          <w:rFonts w:cs="Arial"/>
          <w:szCs w:val="22"/>
        </w:rPr>
        <w:t xml:space="preserve"> </w:t>
      </w:r>
      <w:r w:rsidRPr="00CA5188">
        <w:rPr>
          <w:rFonts w:cs="Arial"/>
          <w:szCs w:val="22"/>
        </w:rPr>
        <w:t>05</w:t>
      </w:r>
      <w:r w:rsidR="00DC7C70" w:rsidRPr="00CA5188">
        <w:rPr>
          <w:rFonts w:cs="Arial"/>
          <w:szCs w:val="22"/>
        </w:rPr>
        <w:t xml:space="preserve"> </w:t>
      </w:r>
      <w:r w:rsidRPr="00CA5188">
        <w:rPr>
          <w:rFonts w:cs="Arial"/>
          <w:szCs w:val="22"/>
        </w:rPr>
        <w:t>28 – Pathways for Communication</w:t>
      </w:r>
      <w:r w:rsidR="00184DEB" w:rsidRPr="00CA5188">
        <w:rPr>
          <w:rFonts w:cs="Arial"/>
          <w:szCs w:val="22"/>
        </w:rPr>
        <w:t>s</w:t>
      </w:r>
      <w:r w:rsidRPr="00CA5188">
        <w:rPr>
          <w:rFonts w:cs="Arial"/>
          <w:szCs w:val="22"/>
        </w:rPr>
        <w:t xml:space="preserve"> Systems.</w:t>
      </w:r>
    </w:p>
    <w:p w14:paraId="047B8CBF" w14:textId="77777777" w:rsidR="00A106B6" w:rsidRPr="00CA5188" w:rsidRDefault="00A106B6" w:rsidP="005E325E">
      <w:pPr>
        <w:pStyle w:val="NumberedMaterial"/>
        <w:numPr>
          <w:ilvl w:val="2"/>
          <w:numId w:val="1"/>
        </w:numPr>
        <w:rPr>
          <w:rFonts w:cs="Arial"/>
          <w:szCs w:val="22"/>
        </w:rPr>
      </w:pPr>
      <w:r w:rsidRPr="00CA5188">
        <w:rPr>
          <w:rFonts w:cs="Arial"/>
          <w:szCs w:val="22"/>
        </w:rPr>
        <w:t>Comply with mounting and anchoring requirements specified in Section 26 05 48 - Seismic Controls for Electrical and Communication Work.</w:t>
      </w:r>
    </w:p>
    <w:p w14:paraId="5C457643" w14:textId="455C312E" w:rsidR="007E4AF7" w:rsidRPr="00766869" w:rsidRDefault="007E4AF7" w:rsidP="008F7715">
      <w:pPr>
        <w:pStyle w:val="Heading10"/>
        <w:spacing w:before="0" w:after="120" w:line="240" w:lineRule="auto"/>
        <w:rPr>
          <w:rFonts w:ascii="Arial" w:hAnsi="Arial" w:cs="Arial"/>
          <w:sz w:val="22"/>
          <w:szCs w:val="22"/>
        </w:rPr>
      </w:pPr>
      <w:r w:rsidRPr="00766869">
        <w:rPr>
          <w:rFonts w:ascii="Arial" w:hAnsi="Arial" w:cs="Arial"/>
          <w:sz w:val="22"/>
          <w:szCs w:val="22"/>
        </w:rPr>
        <w:t>Eq</w:t>
      </w:r>
      <w:r w:rsidR="00AB70EC">
        <w:rPr>
          <w:rFonts w:ascii="Arial" w:hAnsi="Arial" w:cs="Arial"/>
          <w:sz w:val="22"/>
          <w:szCs w:val="22"/>
        </w:rPr>
        <w:t xml:space="preserve">UIPMENT </w:t>
      </w:r>
      <w:r w:rsidRPr="00766869">
        <w:rPr>
          <w:rFonts w:ascii="Arial" w:hAnsi="Arial" w:cs="Arial"/>
          <w:sz w:val="22"/>
          <w:szCs w:val="22"/>
        </w:rPr>
        <w:t>Frames</w:t>
      </w:r>
    </w:p>
    <w:p w14:paraId="5038A617" w14:textId="6D7EA218" w:rsidR="00A50C86" w:rsidRPr="004E1A7E" w:rsidRDefault="00774D46" w:rsidP="008F7715">
      <w:pPr>
        <w:pStyle w:val="NumberedMaterial"/>
        <w:numPr>
          <w:ilvl w:val="2"/>
          <w:numId w:val="1"/>
        </w:numPr>
        <w:rPr>
          <w:rFonts w:cs="Arial"/>
          <w:szCs w:val="22"/>
        </w:rPr>
      </w:pPr>
      <w:r w:rsidRPr="00766869">
        <w:rPr>
          <w:rFonts w:cs="Arial"/>
          <w:szCs w:val="22"/>
        </w:rPr>
        <w:t>Provide galvanized steel plate between floor and rack such that there is no direct contact between aluminum and concrete.</w:t>
      </w:r>
    </w:p>
    <w:p w14:paraId="08E4086B" w14:textId="2E793682" w:rsidR="00C408B5" w:rsidRPr="00030D2A" w:rsidRDefault="000338B7" w:rsidP="008F7715">
      <w:pPr>
        <w:pStyle w:val="Heading10"/>
        <w:spacing w:before="0" w:after="120" w:line="240" w:lineRule="auto"/>
        <w:rPr>
          <w:rFonts w:ascii="Arial" w:hAnsi="Arial" w:cs="Arial"/>
          <w:sz w:val="22"/>
          <w:szCs w:val="22"/>
        </w:rPr>
      </w:pPr>
      <w:r w:rsidRPr="00CA5188">
        <w:rPr>
          <w:rFonts w:ascii="Arial" w:hAnsi="Arial" w:cs="Arial"/>
          <w:sz w:val="22"/>
          <w:szCs w:val="22"/>
        </w:rPr>
        <w:t>Termination wallboards</w:t>
      </w:r>
    </w:p>
    <w:p w14:paraId="6A94EA6A" w14:textId="00899251" w:rsidR="00E33B23" w:rsidRPr="00766869" w:rsidRDefault="00E33B23" w:rsidP="005E325E">
      <w:pPr>
        <w:pStyle w:val="NumberedMaterial"/>
        <w:numPr>
          <w:ilvl w:val="2"/>
          <w:numId w:val="1"/>
        </w:numPr>
        <w:rPr>
          <w:rFonts w:cs="Arial"/>
          <w:szCs w:val="22"/>
        </w:rPr>
      </w:pPr>
      <w:r w:rsidRPr="00030D2A">
        <w:rPr>
          <w:rFonts w:cs="Arial"/>
          <w:szCs w:val="22"/>
        </w:rPr>
        <w:t xml:space="preserve">Communication rooms shall be furnished with communication distribution backboards and accessories on all wall surfaces. </w:t>
      </w:r>
    </w:p>
    <w:p w14:paraId="6A1BD50A" w14:textId="54235586" w:rsidR="00EA3C88" w:rsidRPr="00766869" w:rsidRDefault="00E54A99" w:rsidP="005E325E">
      <w:pPr>
        <w:pStyle w:val="NumberedMaterial"/>
        <w:numPr>
          <w:ilvl w:val="2"/>
          <w:numId w:val="1"/>
        </w:numPr>
        <w:rPr>
          <w:rFonts w:cs="Arial"/>
          <w:szCs w:val="22"/>
        </w:rPr>
      </w:pPr>
      <w:r w:rsidRPr="00766869">
        <w:rPr>
          <w:rFonts w:cs="Arial"/>
          <w:szCs w:val="22"/>
        </w:rPr>
        <w:t>Coordinate power outlet locations prior to placement of plywood backboards.</w:t>
      </w:r>
      <w:r w:rsidR="009756C0" w:rsidRPr="00766869">
        <w:rPr>
          <w:rFonts w:cs="Arial"/>
          <w:szCs w:val="22"/>
        </w:rPr>
        <w:t xml:space="preserve"> </w:t>
      </w:r>
    </w:p>
    <w:p w14:paraId="267556E0" w14:textId="58B3847B" w:rsidR="00E54A99" w:rsidRPr="00766869" w:rsidRDefault="00EA3C88" w:rsidP="005E325E">
      <w:pPr>
        <w:pStyle w:val="NumberedMaterial"/>
        <w:numPr>
          <w:ilvl w:val="3"/>
          <w:numId w:val="1"/>
        </w:numPr>
        <w:rPr>
          <w:rFonts w:cs="Arial"/>
          <w:szCs w:val="22"/>
        </w:rPr>
      </w:pPr>
      <w:r w:rsidRPr="00766869">
        <w:rPr>
          <w:rFonts w:cs="Arial"/>
          <w:szCs w:val="22"/>
        </w:rPr>
        <w:t xml:space="preserve">Existing Conditions: </w:t>
      </w:r>
      <w:r w:rsidR="009756C0" w:rsidRPr="00766869">
        <w:rPr>
          <w:rFonts w:cs="Arial"/>
          <w:szCs w:val="22"/>
        </w:rPr>
        <w:t>Cutouts shall be provided around existing power and telecommunication outlets.</w:t>
      </w:r>
    </w:p>
    <w:p w14:paraId="59167513" w14:textId="5BF05316" w:rsidR="00EA3C88" w:rsidRPr="00CA5188" w:rsidRDefault="00EA3C88" w:rsidP="008F7715">
      <w:pPr>
        <w:pStyle w:val="NumberedMaterial"/>
        <w:numPr>
          <w:ilvl w:val="3"/>
          <w:numId w:val="1"/>
        </w:numPr>
        <w:rPr>
          <w:rFonts w:cs="Arial"/>
          <w:szCs w:val="22"/>
        </w:rPr>
      </w:pPr>
      <w:r w:rsidRPr="00766869">
        <w:rPr>
          <w:rFonts w:cs="Arial"/>
          <w:szCs w:val="22"/>
        </w:rPr>
        <w:t xml:space="preserve">New Construction: </w:t>
      </w:r>
      <w:r w:rsidR="00C0174A" w:rsidRPr="00766869">
        <w:rPr>
          <w:rFonts w:cs="Arial"/>
          <w:szCs w:val="22"/>
        </w:rPr>
        <w:t>power and telecommunications outlets and light switches shall be surface mounted on the plywood backboards.</w:t>
      </w:r>
    </w:p>
    <w:p w14:paraId="63617C9F" w14:textId="5DAC6FEF" w:rsidR="00967EF8" w:rsidRPr="00CA5188" w:rsidRDefault="00E54A99" w:rsidP="005E325E">
      <w:pPr>
        <w:pStyle w:val="NumberedMaterial"/>
        <w:numPr>
          <w:ilvl w:val="2"/>
          <w:numId w:val="1"/>
        </w:numPr>
        <w:rPr>
          <w:rFonts w:cs="Arial"/>
          <w:szCs w:val="22"/>
        </w:rPr>
      </w:pPr>
      <w:r w:rsidRPr="00CA5188">
        <w:rPr>
          <w:rFonts w:cs="Arial"/>
          <w:szCs w:val="22"/>
        </w:rPr>
        <w:t>Unless detail drawings illustrate differently, each backboard shall be installed and oriented with the 8’ dimension vertical</w:t>
      </w:r>
      <w:r w:rsidR="00F72B0F" w:rsidRPr="00CA5188">
        <w:rPr>
          <w:rFonts w:cs="Arial"/>
          <w:szCs w:val="22"/>
        </w:rPr>
        <w:t>, and “A” side exposed.</w:t>
      </w:r>
    </w:p>
    <w:p w14:paraId="5A83EAE3" w14:textId="78033229" w:rsidR="00E54A99" w:rsidRPr="00CA5188" w:rsidRDefault="00822E74" w:rsidP="005E325E">
      <w:pPr>
        <w:pStyle w:val="NumberedMaterial"/>
        <w:numPr>
          <w:ilvl w:val="2"/>
          <w:numId w:val="1"/>
        </w:numPr>
        <w:rPr>
          <w:rFonts w:cs="Arial"/>
          <w:szCs w:val="22"/>
        </w:rPr>
      </w:pPr>
      <w:r w:rsidRPr="00CA5188">
        <w:rPr>
          <w:rFonts w:cs="Arial"/>
          <w:szCs w:val="22"/>
        </w:rPr>
        <w:t xml:space="preserve">Provide two layers of </w:t>
      </w:r>
      <w:r w:rsidR="0044491D">
        <w:rPr>
          <w:rFonts w:cs="Arial"/>
          <w:szCs w:val="22"/>
        </w:rPr>
        <w:t>white</w:t>
      </w:r>
      <w:r w:rsidR="00E54A99" w:rsidRPr="00CA5188">
        <w:rPr>
          <w:rFonts w:cs="Arial"/>
          <w:szCs w:val="22"/>
        </w:rPr>
        <w:t>, non-conductive, and fire retardant</w:t>
      </w:r>
      <w:r w:rsidR="0013464E" w:rsidRPr="00CA5188">
        <w:rPr>
          <w:rFonts w:cs="Arial"/>
          <w:szCs w:val="22"/>
        </w:rPr>
        <w:t xml:space="preserve"> paint</w:t>
      </w:r>
      <w:r w:rsidR="00E54A99" w:rsidRPr="00CA5188">
        <w:rPr>
          <w:rFonts w:cs="Arial"/>
          <w:szCs w:val="22"/>
        </w:rPr>
        <w:t>.</w:t>
      </w:r>
      <w:r w:rsidR="0003207B" w:rsidRPr="00CA5188">
        <w:rPr>
          <w:rFonts w:cs="Arial"/>
          <w:szCs w:val="22"/>
        </w:rPr>
        <w:t xml:space="preserve"> Do not paint over fire rating seal.</w:t>
      </w:r>
    </w:p>
    <w:p w14:paraId="11D6EB65" w14:textId="04FFABE2" w:rsidR="00E54A99" w:rsidRPr="00CA5188" w:rsidRDefault="00E54A99" w:rsidP="005E325E">
      <w:pPr>
        <w:pStyle w:val="NumberedMaterial"/>
        <w:numPr>
          <w:ilvl w:val="2"/>
          <w:numId w:val="1"/>
        </w:numPr>
        <w:rPr>
          <w:rFonts w:cs="Arial"/>
          <w:szCs w:val="22"/>
        </w:rPr>
      </w:pPr>
      <w:r w:rsidRPr="00CA5188">
        <w:rPr>
          <w:rFonts w:cs="Arial"/>
          <w:szCs w:val="22"/>
        </w:rPr>
        <w:t>Cabling restraints and routes: Each cable termination location shall be provisioned with industry standard, cable restraint hardware. Provide sufficient quantities to ensure cables routed on plywood backboards are restrained at intervals not exceeding 1 foot. All cables shall be routed parallel and perpendicular to communication room floors.</w:t>
      </w:r>
    </w:p>
    <w:p w14:paraId="4624C0CC" w14:textId="77777777" w:rsidR="00C16A6A" w:rsidRPr="00CA5188" w:rsidRDefault="00C16A6A" w:rsidP="005E325E">
      <w:pPr>
        <w:pStyle w:val="NumberedMaterial"/>
        <w:numPr>
          <w:ilvl w:val="1"/>
          <w:numId w:val="1"/>
        </w:numPr>
        <w:tabs>
          <w:tab w:val="clear" w:pos="1440"/>
          <w:tab w:val="num" w:pos="3600"/>
        </w:tabs>
        <w:rPr>
          <w:rFonts w:cs="Arial"/>
          <w:szCs w:val="22"/>
        </w:rPr>
      </w:pPr>
      <w:r w:rsidRPr="00CA5188">
        <w:rPr>
          <w:rFonts w:cs="Arial"/>
          <w:szCs w:val="22"/>
        </w:rPr>
        <w:t>GROUNDING SYSTEM AND CONDUCTORS</w:t>
      </w:r>
    </w:p>
    <w:p w14:paraId="0B0528A8" w14:textId="77777777" w:rsidR="00C16A6A" w:rsidRPr="00CA5188" w:rsidRDefault="00C16A6A" w:rsidP="005E325E">
      <w:pPr>
        <w:pStyle w:val="NumberedMaterial"/>
        <w:numPr>
          <w:ilvl w:val="2"/>
          <w:numId w:val="1"/>
        </w:numPr>
        <w:tabs>
          <w:tab w:val="clear" w:pos="2160"/>
          <w:tab w:val="num" w:pos="4320"/>
        </w:tabs>
        <w:rPr>
          <w:rFonts w:cs="Arial"/>
          <w:szCs w:val="22"/>
        </w:rPr>
      </w:pPr>
      <w:r w:rsidRPr="00CA5188">
        <w:rPr>
          <w:rFonts w:cs="Arial"/>
          <w:szCs w:val="22"/>
        </w:rPr>
        <w:t xml:space="preserve">Bonding and grounding shall meet the requirements specified in: </w:t>
      </w:r>
    </w:p>
    <w:p w14:paraId="5FF560A3" w14:textId="539710A0" w:rsidR="00C16A6A" w:rsidRDefault="00C16A6A" w:rsidP="005E325E">
      <w:pPr>
        <w:pStyle w:val="NumberedMaterial"/>
        <w:numPr>
          <w:ilvl w:val="3"/>
          <w:numId w:val="1"/>
        </w:numPr>
        <w:tabs>
          <w:tab w:val="clear" w:pos="2880"/>
          <w:tab w:val="num" w:pos="5040"/>
        </w:tabs>
        <w:rPr>
          <w:rFonts w:cs="Arial"/>
          <w:szCs w:val="22"/>
        </w:rPr>
      </w:pPr>
      <w:r w:rsidRPr="00CA5188">
        <w:rPr>
          <w:rFonts w:cs="Arial"/>
          <w:szCs w:val="22"/>
        </w:rPr>
        <w:t>Section 27 05 26 – Grounding and Bonding for Communications Systems</w:t>
      </w:r>
    </w:p>
    <w:p w14:paraId="268B774A" w14:textId="15813100" w:rsidR="001E1F96" w:rsidRDefault="007178D6" w:rsidP="001E1F96">
      <w:pPr>
        <w:pStyle w:val="Heading10"/>
        <w:spacing w:before="0" w:after="120" w:line="240" w:lineRule="auto"/>
        <w:rPr>
          <w:rFonts w:ascii="Arial" w:hAnsi="Arial" w:cs="Arial"/>
          <w:sz w:val="22"/>
          <w:szCs w:val="18"/>
        </w:rPr>
      </w:pPr>
      <w:r w:rsidRPr="008F7715">
        <w:rPr>
          <w:rFonts w:ascii="Arial" w:hAnsi="Arial" w:cs="Arial"/>
          <w:sz w:val="22"/>
          <w:szCs w:val="18"/>
        </w:rPr>
        <w:t>IDENTIFICATION AND LABELING</w:t>
      </w:r>
    </w:p>
    <w:p w14:paraId="4073AD7E" w14:textId="77777777" w:rsidR="005550FC" w:rsidRPr="008F7715" w:rsidRDefault="005550FC" w:rsidP="00DB7070">
      <w:pPr>
        <w:pStyle w:val="Heading10"/>
        <w:numPr>
          <w:ilvl w:val="2"/>
          <w:numId w:val="1"/>
        </w:numPr>
        <w:spacing w:before="0" w:after="120" w:line="240" w:lineRule="auto"/>
        <w:rPr>
          <w:rFonts w:ascii="Arial" w:hAnsi="Arial" w:cs="Arial"/>
          <w:sz w:val="22"/>
          <w:szCs w:val="18"/>
        </w:rPr>
      </w:pPr>
      <w:r>
        <w:rPr>
          <w:rFonts w:ascii="Arial" w:hAnsi="Arial" w:cs="Arial"/>
          <w:caps w:val="0"/>
          <w:sz w:val="22"/>
          <w:szCs w:val="18"/>
        </w:rPr>
        <w:t>Identification and labeling shall meet the requirements specified in:</w:t>
      </w:r>
    </w:p>
    <w:p w14:paraId="18417F34" w14:textId="2DA5F6E4" w:rsidR="00DB7070" w:rsidRPr="00E47EFD" w:rsidRDefault="005550FC" w:rsidP="008F7715">
      <w:pPr>
        <w:pStyle w:val="Heading10"/>
        <w:numPr>
          <w:ilvl w:val="3"/>
          <w:numId w:val="1"/>
        </w:numPr>
        <w:spacing w:before="0" w:after="120" w:line="240" w:lineRule="auto"/>
        <w:rPr>
          <w:rFonts w:cs="Arial"/>
          <w:szCs w:val="18"/>
        </w:rPr>
      </w:pPr>
      <w:r>
        <w:rPr>
          <w:rFonts w:ascii="Arial" w:hAnsi="Arial" w:cs="Arial"/>
          <w:caps w:val="0"/>
          <w:sz w:val="22"/>
          <w:szCs w:val="18"/>
        </w:rPr>
        <w:t>Section 27 05 53 – Identification and Labeling</w:t>
      </w:r>
    </w:p>
    <w:p w14:paraId="147B1396" w14:textId="06D1164E" w:rsidR="002A6479" w:rsidRPr="00030D2A" w:rsidRDefault="002A6479" w:rsidP="005E325E">
      <w:pPr>
        <w:pStyle w:val="NumberedMaterial"/>
        <w:numPr>
          <w:ilvl w:val="0"/>
          <w:numId w:val="0"/>
        </w:numPr>
        <w:rPr>
          <w:rFonts w:cs="Arial"/>
          <w:szCs w:val="22"/>
        </w:rPr>
      </w:pPr>
    </w:p>
    <w:p w14:paraId="4BCFD788" w14:textId="77777777" w:rsidR="005277C3" w:rsidRPr="00766869" w:rsidRDefault="005277C3" w:rsidP="005E325E">
      <w:pPr>
        <w:pStyle w:val="NumberedMaterial"/>
        <w:rPr>
          <w:rFonts w:cs="Arial"/>
          <w:szCs w:val="22"/>
        </w:rPr>
      </w:pPr>
      <w:r w:rsidRPr="00766869">
        <w:rPr>
          <w:rFonts w:cs="Arial"/>
          <w:szCs w:val="22"/>
          <w:u w:val="single"/>
        </w:rPr>
        <w:t xml:space="preserve">MEASUREMENT </w:t>
      </w:r>
      <w:r w:rsidR="00603288" w:rsidRPr="00766869">
        <w:rPr>
          <w:rFonts w:cs="Arial"/>
          <w:szCs w:val="22"/>
          <w:u w:val="single"/>
        </w:rPr>
        <w:t xml:space="preserve">AND </w:t>
      </w:r>
      <w:r w:rsidRPr="00766869">
        <w:rPr>
          <w:rFonts w:cs="Arial"/>
          <w:szCs w:val="22"/>
          <w:u w:val="single"/>
        </w:rPr>
        <w:t>PAYMENT</w:t>
      </w:r>
    </w:p>
    <w:p w14:paraId="3E968D40" w14:textId="77777777" w:rsidR="000647B8" w:rsidRPr="00766869" w:rsidRDefault="000647B8" w:rsidP="005E325E">
      <w:pPr>
        <w:pStyle w:val="NumberedMaterial"/>
        <w:numPr>
          <w:ilvl w:val="1"/>
          <w:numId w:val="1"/>
        </w:numPr>
        <w:rPr>
          <w:rFonts w:cs="Arial"/>
          <w:szCs w:val="22"/>
        </w:rPr>
      </w:pPr>
      <w:r w:rsidRPr="00766869">
        <w:rPr>
          <w:rFonts w:cs="Arial"/>
          <w:szCs w:val="22"/>
        </w:rPr>
        <w:t>GENERAL</w:t>
      </w:r>
    </w:p>
    <w:p w14:paraId="30B59616" w14:textId="74AD35C8" w:rsidR="000647B8" w:rsidRDefault="000647B8" w:rsidP="005E325E">
      <w:pPr>
        <w:pStyle w:val="NumberedMaterial"/>
        <w:numPr>
          <w:ilvl w:val="2"/>
          <w:numId w:val="1"/>
        </w:numPr>
        <w:rPr>
          <w:rFonts w:cs="Arial"/>
          <w:szCs w:val="22"/>
        </w:rPr>
      </w:pPr>
      <w:r w:rsidRPr="00766869">
        <w:rPr>
          <w:rFonts w:cs="Arial"/>
          <w:szCs w:val="22"/>
        </w:rPr>
        <w:t xml:space="preserve">No separate measurement or payment will be made for the Work required by this section. The cost for this portion of the Work will be considered incidental to, and included in the payments made for the applicable bid items in the </w:t>
      </w:r>
      <w:r w:rsidR="003B5E18" w:rsidRPr="00766869">
        <w:rPr>
          <w:rFonts w:cs="Arial"/>
          <w:szCs w:val="22"/>
        </w:rPr>
        <w:t>[Schedule of Unit Prices] [Lump Sum price bid for the Project].</w:t>
      </w:r>
    </w:p>
    <w:p w14:paraId="33F534C4" w14:textId="77777777" w:rsidR="00355980" w:rsidRPr="00766869" w:rsidRDefault="00355980" w:rsidP="008F7715">
      <w:pPr>
        <w:pStyle w:val="NumberedMaterial"/>
        <w:numPr>
          <w:ilvl w:val="0"/>
          <w:numId w:val="0"/>
        </w:numPr>
        <w:ind w:left="720"/>
        <w:rPr>
          <w:rFonts w:cs="Arial"/>
          <w:szCs w:val="22"/>
        </w:rPr>
      </w:pPr>
    </w:p>
    <w:p w14:paraId="4BCFD78B" w14:textId="77777777" w:rsidR="007F197E" w:rsidRPr="00766869" w:rsidRDefault="007F197E" w:rsidP="008F7715">
      <w:pPr>
        <w:pStyle w:val="End"/>
        <w:spacing w:before="0"/>
        <w:rPr>
          <w:rFonts w:cs="Arial"/>
          <w:szCs w:val="22"/>
        </w:rPr>
      </w:pPr>
      <w:r w:rsidRPr="00766869">
        <w:rPr>
          <w:rFonts w:cs="Arial"/>
          <w:szCs w:val="22"/>
        </w:rPr>
        <w:t>End of Section</w:t>
      </w:r>
    </w:p>
    <w:p w14:paraId="490429AB" w14:textId="77777777" w:rsidR="00A43E09" w:rsidRPr="00766869" w:rsidRDefault="00A43E09" w:rsidP="008F7715">
      <w:pPr>
        <w:pStyle w:val="End"/>
        <w:spacing w:before="0"/>
        <w:jc w:val="left"/>
        <w:rPr>
          <w:rFonts w:cs="Arial"/>
          <w:szCs w:val="22"/>
        </w:rPr>
      </w:pPr>
      <w:r w:rsidRPr="00766869">
        <w:rPr>
          <w:rFonts w:cs="Arial"/>
          <w:szCs w:val="22"/>
        </w:rPr>
        <w:t>Revision History:</w:t>
      </w:r>
    </w:p>
    <w:p w14:paraId="3FBF60AF" w14:textId="77777777" w:rsidR="00232ED1" w:rsidRPr="00CA5188" w:rsidRDefault="00232ED1" w:rsidP="008F7715">
      <w:pPr>
        <w:pStyle w:val="End"/>
        <w:spacing w:before="0"/>
        <w:jc w:val="left"/>
        <w:rPr>
          <w:rFonts w:cs="Arial"/>
          <w:szCs w:val="22"/>
        </w:rPr>
      </w:pPr>
      <w:r w:rsidRPr="00CA5188">
        <w:rPr>
          <w:rFonts w:cs="Arial"/>
          <w:szCs w:val="22"/>
        </w:rPr>
        <w:t>10/15/2014 New Section</w:t>
      </w:r>
    </w:p>
    <w:p w14:paraId="2BECF211" w14:textId="77777777" w:rsidR="002353FD" w:rsidRPr="00CA5188" w:rsidRDefault="002353FD" w:rsidP="008F7715">
      <w:pPr>
        <w:pStyle w:val="End"/>
        <w:spacing w:before="0"/>
        <w:jc w:val="left"/>
        <w:rPr>
          <w:rFonts w:cs="Arial"/>
          <w:szCs w:val="22"/>
        </w:rPr>
      </w:pPr>
      <w:r w:rsidRPr="00CA5188">
        <w:rPr>
          <w:rFonts w:cs="Arial"/>
          <w:szCs w:val="22"/>
        </w:rPr>
        <w:t>10/15/2014 Added Sole Source and Salient Characteristics Note to Part 2</w:t>
      </w:r>
    </w:p>
    <w:p w14:paraId="3D82E112" w14:textId="77777777" w:rsidR="00AB3665" w:rsidRPr="00CA5188" w:rsidRDefault="00016720" w:rsidP="008F7715">
      <w:pPr>
        <w:pStyle w:val="End"/>
        <w:spacing w:before="0"/>
        <w:jc w:val="left"/>
        <w:rPr>
          <w:rFonts w:cs="Arial"/>
          <w:szCs w:val="22"/>
        </w:rPr>
      </w:pPr>
      <w:r w:rsidRPr="00CA5188">
        <w:rPr>
          <w:rFonts w:cs="Arial"/>
          <w:szCs w:val="22"/>
        </w:rPr>
        <w:t xml:space="preserve">10/11/2018 </w:t>
      </w:r>
      <w:r w:rsidR="000D718E" w:rsidRPr="00CA5188">
        <w:rPr>
          <w:rFonts w:cs="Arial"/>
          <w:szCs w:val="22"/>
        </w:rPr>
        <w:t>Updated Specification to current standards and renamed</w:t>
      </w:r>
    </w:p>
    <w:p w14:paraId="4095BB53" w14:textId="77777777" w:rsidR="009F5C36" w:rsidRDefault="009F5C36" w:rsidP="008F7715">
      <w:pPr>
        <w:pStyle w:val="End"/>
        <w:spacing w:before="0"/>
        <w:jc w:val="left"/>
        <w:rPr>
          <w:rFonts w:cs="Arial"/>
          <w:szCs w:val="22"/>
        </w:rPr>
      </w:pPr>
      <w:r>
        <w:rPr>
          <w:rFonts w:cs="Arial"/>
          <w:szCs w:val="22"/>
        </w:rPr>
        <w:t>09</w:t>
      </w:r>
      <w:r w:rsidR="00897F29" w:rsidRPr="00CA5188">
        <w:rPr>
          <w:rFonts w:cs="Arial"/>
          <w:szCs w:val="22"/>
        </w:rPr>
        <w:t>/</w:t>
      </w:r>
      <w:r>
        <w:rPr>
          <w:rFonts w:cs="Arial"/>
          <w:szCs w:val="22"/>
        </w:rPr>
        <w:t>11</w:t>
      </w:r>
      <w:r w:rsidR="00897F29" w:rsidRPr="00CA5188">
        <w:rPr>
          <w:rFonts w:cs="Arial"/>
          <w:szCs w:val="22"/>
        </w:rPr>
        <w:t xml:space="preserve">/2020 </w:t>
      </w:r>
      <w:r>
        <w:rPr>
          <w:rFonts w:cs="Arial"/>
          <w:szCs w:val="22"/>
        </w:rPr>
        <w:t>Updated Specification to current F&amp;I standards</w:t>
      </w:r>
    </w:p>
    <w:p w14:paraId="4BCFD78C" w14:textId="0B665D55" w:rsidR="003D428F" w:rsidRPr="00CA5188" w:rsidRDefault="00901518" w:rsidP="00927E56">
      <w:pPr>
        <w:pStyle w:val="End"/>
        <w:spacing w:before="0"/>
        <w:jc w:val="left"/>
      </w:pPr>
      <w:r>
        <w:rPr>
          <w:rFonts w:cs="Arial"/>
          <w:szCs w:val="22"/>
        </w:rPr>
        <w:t>01</w:t>
      </w:r>
      <w:r w:rsidR="00BD653D">
        <w:rPr>
          <w:rFonts w:cs="Arial"/>
          <w:szCs w:val="22"/>
        </w:rPr>
        <w:t>/</w:t>
      </w:r>
      <w:r>
        <w:rPr>
          <w:rFonts w:cs="Arial"/>
          <w:szCs w:val="22"/>
        </w:rPr>
        <w:t>14</w:t>
      </w:r>
      <w:r w:rsidR="00BD653D">
        <w:rPr>
          <w:rFonts w:cs="Arial"/>
          <w:szCs w:val="22"/>
        </w:rPr>
        <w:t>/20</w:t>
      </w:r>
      <w:r w:rsidR="00E45903">
        <w:rPr>
          <w:rFonts w:cs="Arial"/>
          <w:szCs w:val="22"/>
        </w:rPr>
        <w:t>21</w:t>
      </w:r>
      <w:r w:rsidR="00BD653D">
        <w:rPr>
          <w:rFonts w:cs="Arial"/>
          <w:szCs w:val="22"/>
        </w:rPr>
        <w:t xml:space="preserve"> </w:t>
      </w:r>
      <w:r w:rsidR="00507470">
        <w:rPr>
          <w:rFonts w:cs="Arial"/>
          <w:szCs w:val="22"/>
        </w:rPr>
        <w:t>Revised Specification for clarity</w:t>
      </w:r>
      <w:r w:rsidR="000D718E" w:rsidRPr="00CA5188">
        <w:rPr>
          <w:rFonts w:cs="Arial"/>
          <w:szCs w:val="22"/>
        </w:rPr>
        <w:t xml:space="preserve"> </w:t>
      </w:r>
    </w:p>
    <w:sectPr w:rsidR="003D428F" w:rsidRPr="00CA5188" w:rsidSect="00592B5C">
      <w:headerReference w:type="default" r:id="rId15"/>
      <w:footerReference w:type="default" r:id="rId16"/>
      <w:pgSz w:w="12240" w:h="15840" w:code="1"/>
      <w:pgMar w:top="1440" w:right="1008" w:bottom="1440" w:left="1008"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65D6B" w14:textId="77777777" w:rsidR="00C241C8" w:rsidRDefault="00C241C8">
      <w:r>
        <w:separator/>
      </w:r>
    </w:p>
  </w:endnote>
  <w:endnote w:type="continuationSeparator" w:id="0">
    <w:p w14:paraId="69AAE914" w14:textId="77777777" w:rsidR="00C241C8" w:rsidRDefault="00C241C8">
      <w:r>
        <w:continuationSeparator/>
      </w:r>
    </w:p>
  </w:endnote>
  <w:endnote w:type="continuationNotice" w:id="1">
    <w:p w14:paraId="49B3FBA6" w14:textId="77777777" w:rsidR="00C241C8" w:rsidRDefault="00C241C8" w:rsidP="00592B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D7AD" w14:textId="0720E0C6" w:rsidR="00E33FA3" w:rsidRPr="00016720" w:rsidRDefault="004C5043" w:rsidP="00592B5C">
    <w:pPr>
      <w:pStyle w:val="Footer"/>
    </w:pPr>
    <w:r w:rsidRPr="00016720">
      <w:t>MC-</w:t>
    </w:r>
    <w:r w:rsidR="00DD48F9" w:rsidRPr="00016720">
      <w:t>XXXXXXX</w:t>
    </w:r>
    <w:r w:rsidR="00B67620" w:rsidRPr="00016720">
      <w:t xml:space="preserve"> /</w:t>
    </w:r>
    <w:r w:rsidRPr="00016720">
      <w:t xml:space="preserve"> WP</w:t>
    </w:r>
    <w:r>
      <w:t>-#</w:t>
    </w:r>
    <w:r w:rsidR="00DD48F9" w:rsidRPr="00016720">
      <w:t>XXXXXX</w:t>
    </w:r>
    <w:r w:rsidRPr="007A690F">
      <w:tab/>
    </w:r>
    <w:r w:rsidRPr="00016720">
      <w:tab/>
    </w:r>
    <w:r w:rsidR="00742DB6" w:rsidRPr="00016720">
      <w:t>27 11 00</w:t>
    </w:r>
    <w:r w:rsidRPr="007A690F">
      <w:t>-</w:t>
    </w:r>
    <w:r w:rsidRPr="007A690F">
      <w:fldChar w:fldCharType="begin"/>
    </w:r>
    <w:r w:rsidRPr="007A690F">
      <w:instrText xml:space="preserve"> PAGE </w:instrText>
    </w:r>
    <w:r w:rsidRPr="007A690F">
      <w:fldChar w:fldCharType="separate"/>
    </w:r>
    <w:r w:rsidR="000D718E">
      <w:rPr>
        <w:noProof/>
      </w:rPr>
      <w:t>9</w:t>
    </w:r>
    <w:r w:rsidRPr="007A690F">
      <w:fldChar w:fldCharType="end"/>
    </w:r>
  </w:p>
  <w:p w14:paraId="4BCFD7AE" w14:textId="19EDDE97" w:rsidR="00E33FA3" w:rsidRDefault="004C5043" w:rsidP="00592B5C">
    <w:pPr>
      <w:pStyle w:val="Footer"/>
    </w:pPr>
    <w:r w:rsidRPr="00016720">
      <w:t xml:space="preserve">Rev. </w:t>
    </w:r>
    <w:r w:rsidR="00901518">
      <w:t>01</w:t>
    </w:r>
    <w:r w:rsidR="00551BD9" w:rsidRPr="00016720">
      <w:t>/</w:t>
    </w:r>
    <w:r w:rsidR="00901518">
      <w:t>14</w:t>
    </w:r>
    <w:r w:rsidR="00551BD9">
      <w:t>/</w:t>
    </w:r>
    <w:r w:rsidR="00897F29">
      <w:t>2</w:t>
    </w:r>
    <w:r w:rsidR="00901518">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6F680" w14:textId="77777777" w:rsidR="00C241C8" w:rsidRDefault="00C241C8">
      <w:r>
        <w:separator/>
      </w:r>
    </w:p>
  </w:footnote>
  <w:footnote w:type="continuationSeparator" w:id="0">
    <w:p w14:paraId="62986BDD" w14:textId="77777777" w:rsidR="00C241C8" w:rsidRDefault="00C241C8">
      <w:r>
        <w:continuationSeparator/>
      </w:r>
    </w:p>
  </w:footnote>
  <w:footnote w:type="continuationNotice" w:id="1">
    <w:p w14:paraId="1408EF3F" w14:textId="77777777" w:rsidR="00C241C8" w:rsidRDefault="00C241C8" w:rsidP="00592B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D7AB" w14:textId="3C41B6EA" w:rsidR="00E33FA3" w:rsidRPr="00FF03B3" w:rsidRDefault="004C5043" w:rsidP="00C975B5">
    <w:pPr>
      <w:pBdr>
        <w:bottom w:val="single" w:sz="2" w:space="1" w:color="auto"/>
      </w:pBdr>
      <w:spacing w:after="0"/>
      <w:rPr>
        <w:rFonts w:ascii="Arial Rounded MT Bold" w:eastAsia="Times New Roman" w:hAnsi="Arial Rounded MT Bold" w:cs="Times New Roman"/>
        <w:spacing w:val="10"/>
        <w:sz w:val="18"/>
        <w:szCs w:val="24"/>
      </w:rPr>
    </w:pPr>
    <w:r w:rsidRPr="00FF03B3">
      <w:rPr>
        <w:rFonts w:ascii="Arial Rounded MT Bold" w:eastAsia="Times New Roman" w:hAnsi="Arial Rounded MT Bold" w:cs="Times New Roman"/>
        <w:spacing w:val="10"/>
        <w:sz w:val="18"/>
        <w:szCs w:val="24"/>
      </w:rPr>
      <w:t xml:space="preserve">DIVISION </w:t>
    </w:r>
    <w:r w:rsidR="00A544A1" w:rsidRPr="00FF03B3">
      <w:rPr>
        <w:rFonts w:ascii="Arial Rounded MT Bold" w:eastAsia="Times New Roman" w:hAnsi="Arial Rounded MT Bold" w:cs="Times New Roman"/>
        <w:spacing w:val="10"/>
        <w:sz w:val="18"/>
        <w:szCs w:val="24"/>
      </w:rPr>
      <w:t>27</w:t>
    </w:r>
    <w:r w:rsidRPr="00FF03B3">
      <w:rPr>
        <w:rFonts w:ascii="Arial Rounded MT Bold" w:eastAsia="Times New Roman" w:hAnsi="Arial Rounded MT Bold" w:cs="Times New Roman"/>
        <w:spacing w:val="10"/>
        <w:sz w:val="18"/>
        <w:szCs w:val="24"/>
      </w:rPr>
      <w:t xml:space="preserve"> </w:t>
    </w:r>
    <w:r w:rsidR="0023328B" w:rsidRPr="00FF03B3">
      <w:rPr>
        <w:rFonts w:ascii="Arial Rounded MT Bold" w:eastAsia="Times New Roman" w:hAnsi="Arial Rounded MT Bold" w:cs="Times New Roman"/>
        <w:spacing w:val="10"/>
        <w:sz w:val="18"/>
        <w:szCs w:val="24"/>
      </w:rPr>
      <w:t>- COMMUNICATIONS</w:t>
    </w:r>
    <w:r w:rsidR="00C975B5" w:rsidRPr="00FF03B3">
      <w:rPr>
        <w:rFonts w:ascii="Arial Rounded MT Bold" w:eastAsia="Times New Roman" w:hAnsi="Arial Rounded MT Bold" w:cs="Times New Roman"/>
        <w:spacing w:val="10"/>
        <w:sz w:val="18"/>
        <w:szCs w:val="24"/>
      </w:rPr>
      <w:t xml:space="preserve"> </w:t>
    </w:r>
    <w:r w:rsidR="003E1226" w:rsidRPr="00FF03B3">
      <w:rPr>
        <w:rFonts w:ascii="Arial Rounded MT Bold" w:eastAsia="Times New Roman" w:hAnsi="Arial Rounded MT Bold" w:cs="Times New Roman"/>
        <w:spacing w:val="10"/>
        <w:sz w:val="18"/>
        <w:szCs w:val="24"/>
      </w:rPr>
      <w:t xml:space="preserve"> </w:t>
    </w:r>
  </w:p>
  <w:p w14:paraId="4BCFD7AC" w14:textId="57291D47" w:rsidR="00105DD3" w:rsidRPr="00592B5C" w:rsidRDefault="004C5043">
    <w:pPr>
      <w:pStyle w:val="Header"/>
    </w:pPr>
    <w:r w:rsidRPr="00FF03B3">
      <w:t xml:space="preserve">Section </w:t>
    </w:r>
    <w:r w:rsidR="00A544A1" w:rsidRPr="00FF03B3">
      <w:t>27 11 00</w:t>
    </w:r>
    <w:r w:rsidR="00105DD3" w:rsidRPr="00592B5C">
      <w:rPr>
        <w:rFonts w:asciiTheme="minorHAnsi" w:hAnsiTheme="minorHAnsi"/>
        <w:spacing w:val="0"/>
        <w:sz w:val="22"/>
      </w:rPr>
      <w:t xml:space="preserve"> </w:t>
    </w:r>
    <w:r w:rsidR="00A544A1">
      <w:t>Communication Room</w:t>
    </w:r>
    <w:r w:rsidR="00A544A1" w:rsidRPr="00592B5C">
      <w:rPr>
        <w:rFonts w:asciiTheme="minorHAnsi" w:hAnsiTheme="minorHAnsi"/>
        <w:spacing w:val="0"/>
        <w:sz w:val="22"/>
      </w:rPr>
      <w:t xml:space="preserve"> </w:t>
    </w:r>
    <w:r w:rsidR="00A544A1" w:rsidRPr="00FF03B3">
      <w:t xml:space="preserve">Equipment </w:t>
    </w:r>
    <w:r w:rsidR="00953CF5">
      <w:t>Fittings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multilevel"/>
    <w:tmpl w:val="00000001"/>
    <w:lvl w:ilvl="0">
      <w:start w:val="1"/>
      <w:numFmt w:val="decimal"/>
      <w:suff w:val="nothing"/>
      <w:lvlText w:val="%1"/>
      <w:lvlJc w:val="left"/>
    </w:lvl>
    <w:lvl w:ilvl="1">
      <w:start w:val="1"/>
      <w:numFmt w:val="decimal"/>
      <w:suff w:val="nothing"/>
      <w:lvlText w:val="%1.%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5"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146707"/>
    <w:multiLevelType w:val="multilevel"/>
    <w:tmpl w:val="720EFE3A"/>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15:restartNumberingAfterBreak="0">
    <w:nsid w:val="0ACE3E0F"/>
    <w:multiLevelType w:val="hybridMultilevel"/>
    <w:tmpl w:val="17FEB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9"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15:restartNumberingAfterBreak="0">
    <w:nsid w:val="153F3E5B"/>
    <w:multiLevelType w:val="singleLevel"/>
    <w:tmpl w:val="CF72C18C"/>
    <w:lvl w:ilvl="0">
      <w:start w:val="1"/>
      <w:numFmt w:val="decimal"/>
      <w:lvlText w:val="%1."/>
      <w:legacy w:legacy="1" w:legacySpace="0" w:legacyIndent="360"/>
      <w:lvlJc w:val="left"/>
      <w:pPr>
        <w:ind w:left="1080" w:hanging="360"/>
      </w:pPr>
    </w:lvl>
  </w:abstractNum>
  <w:abstractNum w:abstractNumId="12"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4E63207"/>
    <w:multiLevelType w:val="multilevel"/>
    <w:tmpl w:val="C82487D4"/>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4"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EE5DC2"/>
    <w:multiLevelType w:val="multilevel"/>
    <w:tmpl w:val="29A4E6B8"/>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9" w15:restartNumberingAfterBreak="0">
    <w:nsid w:val="35E67DF0"/>
    <w:multiLevelType w:val="multilevel"/>
    <w:tmpl w:val="74C2CF36"/>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816FFF"/>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1"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15179D"/>
    <w:multiLevelType w:val="singleLevel"/>
    <w:tmpl w:val="E78A557C"/>
    <w:lvl w:ilvl="0">
      <w:start w:val="1"/>
      <w:numFmt w:val="upperLetter"/>
      <w:lvlText w:val="%1."/>
      <w:legacy w:legacy="1" w:legacySpace="0" w:legacyIndent="720"/>
      <w:lvlJc w:val="left"/>
      <w:pPr>
        <w:ind w:left="990" w:hanging="720"/>
      </w:pPr>
    </w:lvl>
  </w:abstractNum>
  <w:abstractNum w:abstractNumId="24" w15:restartNumberingAfterBreak="0">
    <w:nsid w:val="45034540"/>
    <w:multiLevelType w:val="multilevel"/>
    <w:tmpl w:val="95C63BB4"/>
    <w:lvl w:ilvl="0">
      <w:start w:val="1"/>
      <w:numFmt w:val="decimal"/>
      <w:pStyle w:val="NumberedMaterial"/>
      <w:suff w:val="nothing"/>
      <w:lvlText w:val="PART %1  "/>
      <w:lvlJc w:val="left"/>
      <w:pPr>
        <w:ind w:left="720" w:firstLine="0"/>
      </w:pPr>
      <w:rPr>
        <w:rFonts w:hint="default"/>
        <w:u w:val="single"/>
      </w:rPr>
    </w:lvl>
    <w:lvl w:ilvl="1">
      <w:start w:val="1"/>
      <w:numFmt w:val="decimalZero"/>
      <w:pStyle w:val="Heading10"/>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4835DA"/>
    <w:multiLevelType w:val="multilevel"/>
    <w:tmpl w:val="93D868B0"/>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15:restartNumberingAfterBreak="0">
    <w:nsid w:val="5ACD2723"/>
    <w:multiLevelType w:val="multilevel"/>
    <w:tmpl w:val="8F124408"/>
    <w:lvl w:ilvl="0">
      <w:start w:val="1"/>
      <w:numFmt w:val="decimal"/>
      <w:pStyle w:val="Heading51"/>
      <w:suff w:val="space"/>
      <w:lvlText w:val="4.0%1"/>
      <w:lvlJc w:val="left"/>
      <w:pPr>
        <w:ind w:left="0" w:firstLine="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9" w15:restartNumberingAfterBreak="0">
    <w:nsid w:val="5F417F86"/>
    <w:multiLevelType w:val="multilevel"/>
    <w:tmpl w:val="B24C8F40"/>
    <w:lvl w:ilvl="0">
      <w:start w:val="1"/>
      <w:numFmt w:val="decimal"/>
      <w:suff w:val="space"/>
      <w:lvlText w:val="PART %1"/>
      <w:lvlJc w:val="left"/>
      <w:pPr>
        <w:ind w:left="720" w:firstLine="0"/>
      </w:pPr>
      <w:rPr>
        <w:rFonts w:ascii="Times New Roman" w:hAnsi="Times New Roman" w:hint="default"/>
        <w:b w:val="0"/>
        <w:i w:val="0"/>
        <w:strike w:val="0"/>
        <w:sz w:val="24"/>
        <w:u w:val="single"/>
      </w:rPr>
    </w:lvl>
    <w:lvl w:ilvl="1">
      <w:start w:val="1"/>
      <w:numFmt w:val="decimal"/>
      <w:lvlText w:val="1.%2"/>
      <w:lvlJc w:val="left"/>
      <w:pPr>
        <w:tabs>
          <w:tab w:val="num" w:pos="1440"/>
        </w:tabs>
        <w:ind w:left="1440" w:hanging="720"/>
      </w:pPr>
      <w:rPr>
        <w:rFonts w:ascii="Times New Roman" w:hAnsi="Times New Roman" w:hint="default"/>
        <w:b w:val="0"/>
        <w:i w:val="0"/>
        <w:strike w:val="0"/>
        <w:sz w:val="24"/>
        <w:u w:val="none"/>
      </w:rPr>
    </w:lvl>
    <w:lvl w:ilvl="2">
      <w:start w:val="1"/>
      <w:numFmt w:val="decimal"/>
      <w:lvlText w:val="2.%3"/>
      <w:lvlJc w:val="left"/>
      <w:pPr>
        <w:tabs>
          <w:tab w:val="num" w:pos="1440"/>
        </w:tabs>
        <w:ind w:left="1440" w:hanging="720"/>
      </w:pPr>
      <w:rPr>
        <w:rFonts w:ascii="Times New Roman" w:hAnsi="Times New Roman" w:hint="default"/>
        <w:b w:val="0"/>
        <w:i w:val="0"/>
        <w:strike w:val="0"/>
        <w:sz w:val="24"/>
        <w:u w:val="none"/>
      </w:rPr>
    </w:lvl>
    <w:lvl w:ilvl="3">
      <w:start w:val="1"/>
      <w:numFmt w:val="decimal"/>
      <w:lvlText w:val="3.%4"/>
      <w:lvlJc w:val="left"/>
      <w:pPr>
        <w:tabs>
          <w:tab w:val="num" w:pos="1440"/>
        </w:tabs>
        <w:ind w:left="1440" w:hanging="720"/>
      </w:pPr>
      <w:rPr>
        <w:rFonts w:ascii="Times New Roman" w:hAnsi="Times New Roman" w:hint="default"/>
        <w:b w:val="0"/>
        <w:i w:val="0"/>
        <w:sz w:val="24"/>
      </w:rPr>
    </w:lvl>
    <w:lvl w:ilvl="4">
      <w:start w:val="1"/>
      <w:numFmt w:val="upperLetter"/>
      <w:lvlText w:val="%5."/>
      <w:lvlJc w:val="left"/>
      <w:pPr>
        <w:tabs>
          <w:tab w:val="num" w:pos="2160"/>
        </w:tabs>
        <w:ind w:left="2160" w:hanging="720"/>
      </w:pPr>
      <w:rPr>
        <w:rFonts w:ascii="Times New Roman" w:hAnsi="Times New Roman" w:hint="default"/>
        <w:b w:val="0"/>
        <w:i w:val="0"/>
        <w:strike w:val="0"/>
        <w:sz w:val="24"/>
        <w:u w:val="none"/>
      </w:rPr>
    </w:lvl>
    <w:lvl w:ilvl="5">
      <w:start w:val="1"/>
      <w:numFmt w:val="decimal"/>
      <w:lvlText w:val="%6."/>
      <w:lvlJc w:val="left"/>
      <w:pPr>
        <w:tabs>
          <w:tab w:val="num" w:pos="2880"/>
        </w:tabs>
        <w:ind w:left="2880" w:hanging="720"/>
      </w:pPr>
      <w:rPr>
        <w:rFonts w:ascii="Times New Roman" w:hAnsi="Times New Roman" w:hint="default"/>
        <w:b w:val="0"/>
        <w:i w:val="0"/>
        <w:sz w:val="24"/>
      </w:rPr>
    </w:lvl>
    <w:lvl w:ilvl="6">
      <w:start w:val="1"/>
      <w:numFmt w:val="lowerLetter"/>
      <w:lvlText w:val="%7)"/>
      <w:lvlJc w:val="left"/>
      <w:pPr>
        <w:tabs>
          <w:tab w:val="num" w:pos="3600"/>
        </w:tabs>
        <w:ind w:left="3600" w:hanging="720"/>
      </w:pPr>
      <w:rPr>
        <w:rFonts w:ascii="Times New Roman" w:hAnsi="Times New Roman" w:hint="default"/>
        <w:b w:val="0"/>
        <w:i w:val="0"/>
        <w:sz w:val="24"/>
      </w:rPr>
    </w:lvl>
    <w:lvl w:ilvl="7">
      <w:start w:val="1"/>
      <w:numFmt w:val="decimal"/>
      <w:lvlText w:val="%8)"/>
      <w:lvlJc w:val="left"/>
      <w:pPr>
        <w:tabs>
          <w:tab w:val="num" w:pos="4320"/>
        </w:tabs>
        <w:ind w:left="4320" w:hanging="720"/>
      </w:pPr>
      <w:rPr>
        <w:rFonts w:ascii="Times New Roman" w:hAnsi="Times New Roman" w:hint="default"/>
        <w:b w:val="0"/>
        <w:i w:val="0"/>
        <w:sz w:val="24"/>
      </w:rPr>
    </w:lvl>
    <w:lvl w:ilvl="8">
      <w:start w:val="1"/>
      <w:numFmt w:val="lowerRoman"/>
      <w:lvlText w:val="(%9)"/>
      <w:lvlJc w:val="left"/>
      <w:pPr>
        <w:tabs>
          <w:tab w:val="num" w:pos="5040"/>
        </w:tabs>
        <w:ind w:left="5040" w:hanging="720"/>
      </w:pPr>
      <w:rPr>
        <w:rFonts w:ascii="Times New Roman" w:hAnsi="Times New Roman" w:hint="default"/>
        <w:b w:val="0"/>
        <w:i w:val="0"/>
        <w:strike w:val="0"/>
        <w:sz w:val="24"/>
        <w:u w:val="none"/>
      </w:rPr>
    </w:lvl>
  </w:abstractNum>
  <w:abstractNum w:abstractNumId="30" w15:restartNumberingAfterBreak="0">
    <w:nsid w:val="65472C87"/>
    <w:multiLevelType w:val="singleLevel"/>
    <w:tmpl w:val="CF72C18C"/>
    <w:lvl w:ilvl="0">
      <w:start w:val="1"/>
      <w:numFmt w:val="decimal"/>
      <w:lvlText w:val="%1."/>
      <w:legacy w:legacy="1" w:legacySpace="0" w:legacyIndent="360"/>
      <w:lvlJc w:val="left"/>
      <w:pPr>
        <w:ind w:left="1080" w:hanging="360"/>
      </w:pPr>
    </w:lvl>
  </w:abstractNum>
  <w:abstractNum w:abstractNumId="31"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2"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33" w15:restartNumberingAfterBreak="0">
    <w:nsid w:val="7FE01505"/>
    <w:multiLevelType w:val="multilevel"/>
    <w:tmpl w:val="CDEED2C4"/>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5"/>
  </w:num>
  <w:num w:numId="3">
    <w:abstractNumId w:val="18"/>
  </w:num>
  <w:num w:numId="4">
    <w:abstractNumId w:val="9"/>
  </w:num>
  <w:num w:numId="5">
    <w:abstractNumId w:val="15"/>
  </w:num>
  <w:num w:numId="6">
    <w:abstractNumId w:val="21"/>
  </w:num>
  <w:num w:numId="7">
    <w:abstractNumId w:val="2"/>
  </w:num>
  <w:num w:numId="8">
    <w:abstractNumId w:val="12"/>
  </w:num>
  <w:num w:numId="9">
    <w:abstractNumId w:val="1"/>
  </w:num>
  <w:num w:numId="10">
    <w:abstractNumId w:val="0"/>
  </w:num>
  <w:num w:numId="11">
    <w:abstractNumId w:val="31"/>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5"/>
  </w:num>
  <w:num w:numId="18">
    <w:abstractNumId w:val="26"/>
  </w:num>
  <w:num w:numId="19">
    <w:abstractNumId w:val="22"/>
  </w:num>
  <w:num w:numId="20">
    <w:abstractNumId w:val="16"/>
  </w:num>
  <w:num w:numId="21">
    <w:abstractNumId w:val="24"/>
  </w:num>
  <w:num w:numId="22">
    <w:abstractNumId w:val="24"/>
  </w:num>
  <w:num w:numId="23">
    <w:abstractNumId w:val="24"/>
  </w:num>
  <w:num w:numId="24">
    <w:abstractNumId w:val="13"/>
  </w:num>
  <w:num w:numId="25">
    <w:abstractNumId w:val="32"/>
  </w:num>
  <w:num w:numId="26">
    <w:abstractNumId w:val="17"/>
  </w:num>
  <w:num w:numId="27">
    <w:abstractNumId w:val="19"/>
  </w:num>
  <w:num w:numId="28">
    <w:abstractNumId w:val="3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
    </w:lvlOverride>
    <w:lvlOverride w:ilvl="2">
      <w:startOverride w:val="1"/>
    </w:lvlOverride>
    <w:lvlOverride w:ilvl="3">
      <w:startOverride w:val="4"/>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3"/>
    </w:lvlOverride>
    <w:lvlOverride w:ilvl="1">
      <w:startOverride w:val="1"/>
    </w:lvlOverride>
    <w:lvlOverride w:ilvl="2">
      <w:startOverride w:val="1"/>
    </w:lvlOverride>
    <w:lvlOverride w:ilvl="3">
      <w:startOverride w:val="8"/>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1"/>
  </w:num>
  <w:num w:numId="34">
    <w:abstractNumId w:val="23"/>
  </w:num>
  <w:num w:numId="35">
    <w:abstractNumId w:val="30"/>
  </w:num>
  <w:num w:numId="36">
    <w:abstractNumId w:val="27"/>
  </w:num>
  <w:num w:numId="37">
    <w:abstractNumId w:val="6"/>
  </w:num>
  <w:num w:numId="38">
    <w:abstractNumId w:val="2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29"/>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3652"/>
    <w:rsid w:val="00014671"/>
    <w:rsid w:val="00014BC6"/>
    <w:rsid w:val="00015FE3"/>
    <w:rsid w:val="00016720"/>
    <w:rsid w:val="00022D66"/>
    <w:rsid w:val="000236F1"/>
    <w:rsid w:val="000243F4"/>
    <w:rsid w:val="000260FD"/>
    <w:rsid w:val="00026B59"/>
    <w:rsid w:val="00027A54"/>
    <w:rsid w:val="00030B54"/>
    <w:rsid w:val="00030D2A"/>
    <w:rsid w:val="0003207B"/>
    <w:rsid w:val="000338B7"/>
    <w:rsid w:val="0003583A"/>
    <w:rsid w:val="00042EF2"/>
    <w:rsid w:val="000435D1"/>
    <w:rsid w:val="00051F9D"/>
    <w:rsid w:val="0005243A"/>
    <w:rsid w:val="000535AB"/>
    <w:rsid w:val="000602E7"/>
    <w:rsid w:val="0006032A"/>
    <w:rsid w:val="000647B8"/>
    <w:rsid w:val="00070A31"/>
    <w:rsid w:val="00070FC4"/>
    <w:rsid w:val="00071D96"/>
    <w:rsid w:val="000751A3"/>
    <w:rsid w:val="0008162B"/>
    <w:rsid w:val="000819A5"/>
    <w:rsid w:val="000827DB"/>
    <w:rsid w:val="00082D77"/>
    <w:rsid w:val="00084F18"/>
    <w:rsid w:val="00090076"/>
    <w:rsid w:val="000911E3"/>
    <w:rsid w:val="00095C01"/>
    <w:rsid w:val="000969C0"/>
    <w:rsid w:val="000A02CD"/>
    <w:rsid w:val="000A1E86"/>
    <w:rsid w:val="000A5396"/>
    <w:rsid w:val="000A6B3A"/>
    <w:rsid w:val="000B065E"/>
    <w:rsid w:val="000B3B96"/>
    <w:rsid w:val="000B40C9"/>
    <w:rsid w:val="000B4540"/>
    <w:rsid w:val="000B635D"/>
    <w:rsid w:val="000B6389"/>
    <w:rsid w:val="000B679C"/>
    <w:rsid w:val="000C3717"/>
    <w:rsid w:val="000C3CEF"/>
    <w:rsid w:val="000C4941"/>
    <w:rsid w:val="000C495F"/>
    <w:rsid w:val="000C6A4C"/>
    <w:rsid w:val="000C6D25"/>
    <w:rsid w:val="000D23C0"/>
    <w:rsid w:val="000D49F0"/>
    <w:rsid w:val="000D6249"/>
    <w:rsid w:val="000D718E"/>
    <w:rsid w:val="000D77B5"/>
    <w:rsid w:val="000D79AA"/>
    <w:rsid w:val="000E684C"/>
    <w:rsid w:val="000E7C63"/>
    <w:rsid w:val="000F09C5"/>
    <w:rsid w:val="000F5FDB"/>
    <w:rsid w:val="00100A78"/>
    <w:rsid w:val="00103C3A"/>
    <w:rsid w:val="001048C1"/>
    <w:rsid w:val="00105DD3"/>
    <w:rsid w:val="00106D98"/>
    <w:rsid w:val="00114E2C"/>
    <w:rsid w:val="001172CE"/>
    <w:rsid w:val="00124288"/>
    <w:rsid w:val="0013464E"/>
    <w:rsid w:val="00134B84"/>
    <w:rsid w:val="001373FA"/>
    <w:rsid w:val="0013743B"/>
    <w:rsid w:val="00150E02"/>
    <w:rsid w:val="0015306A"/>
    <w:rsid w:val="00153164"/>
    <w:rsid w:val="00154FAA"/>
    <w:rsid w:val="00155232"/>
    <w:rsid w:val="00163573"/>
    <w:rsid w:val="0016408E"/>
    <w:rsid w:val="00167B19"/>
    <w:rsid w:val="00174EA2"/>
    <w:rsid w:val="001751B9"/>
    <w:rsid w:val="00183526"/>
    <w:rsid w:val="0018382D"/>
    <w:rsid w:val="00184DEB"/>
    <w:rsid w:val="00186403"/>
    <w:rsid w:val="00190A88"/>
    <w:rsid w:val="00191BD5"/>
    <w:rsid w:val="001923F6"/>
    <w:rsid w:val="00193029"/>
    <w:rsid w:val="001939F7"/>
    <w:rsid w:val="001A21F0"/>
    <w:rsid w:val="001A27EF"/>
    <w:rsid w:val="001A45D1"/>
    <w:rsid w:val="001A6E49"/>
    <w:rsid w:val="001A7191"/>
    <w:rsid w:val="001A7D7C"/>
    <w:rsid w:val="001B0B13"/>
    <w:rsid w:val="001B316E"/>
    <w:rsid w:val="001B6CB1"/>
    <w:rsid w:val="001C0AF9"/>
    <w:rsid w:val="001C129C"/>
    <w:rsid w:val="001C5770"/>
    <w:rsid w:val="001C62A6"/>
    <w:rsid w:val="001C6FF9"/>
    <w:rsid w:val="001C7AF9"/>
    <w:rsid w:val="001D1DBE"/>
    <w:rsid w:val="001D42B5"/>
    <w:rsid w:val="001E08B3"/>
    <w:rsid w:val="001E1ACF"/>
    <w:rsid w:val="001E1F96"/>
    <w:rsid w:val="001E222B"/>
    <w:rsid w:val="001E7D36"/>
    <w:rsid w:val="001F3559"/>
    <w:rsid w:val="001F3728"/>
    <w:rsid w:val="001F4B47"/>
    <w:rsid w:val="002163B4"/>
    <w:rsid w:val="00217A7B"/>
    <w:rsid w:val="002203A6"/>
    <w:rsid w:val="002207D1"/>
    <w:rsid w:val="002228C3"/>
    <w:rsid w:val="00223C1B"/>
    <w:rsid w:val="00232455"/>
    <w:rsid w:val="00232A82"/>
    <w:rsid w:val="00232ED1"/>
    <w:rsid w:val="0023328B"/>
    <w:rsid w:val="00234CB6"/>
    <w:rsid w:val="002353FD"/>
    <w:rsid w:val="00236AA1"/>
    <w:rsid w:val="002410A0"/>
    <w:rsid w:val="00241D1B"/>
    <w:rsid w:val="00242389"/>
    <w:rsid w:val="00243123"/>
    <w:rsid w:val="0024468E"/>
    <w:rsid w:val="002446BA"/>
    <w:rsid w:val="00246A57"/>
    <w:rsid w:val="00247B67"/>
    <w:rsid w:val="00247CF5"/>
    <w:rsid w:val="00252708"/>
    <w:rsid w:val="00252869"/>
    <w:rsid w:val="0025732F"/>
    <w:rsid w:val="00257529"/>
    <w:rsid w:val="002619D9"/>
    <w:rsid w:val="0027037B"/>
    <w:rsid w:val="002718B1"/>
    <w:rsid w:val="002719EF"/>
    <w:rsid w:val="00271F12"/>
    <w:rsid w:val="00273A1F"/>
    <w:rsid w:val="00284A68"/>
    <w:rsid w:val="00284C78"/>
    <w:rsid w:val="00284EDE"/>
    <w:rsid w:val="00285B6F"/>
    <w:rsid w:val="00290602"/>
    <w:rsid w:val="00290CDF"/>
    <w:rsid w:val="002914AC"/>
    <w:rsid w:val="00294042"/>
    <w:rsid w:val="00294411"/>
    <w:rsid w:val="002A27B0"/>
    <w:rsid w:val="002A373F"/>
    <w:rsid w:val="002A3C12"/>
    <w:rsid w:val="002A6479"/>
    <w:rsid w:val="002B09F1"/>
    <w:rsid w:val="002B1F50"/>
    <w:rsid w:val="002B27FB"/>
    <w:rsid w:val="002B2ED8"/>
    <w:rsid w:val="002B357A"/>
    <w:rsid w:val="002B407A"/>
    <w:rsid w:val="002B6E2E"/>
    <w:rsid w:val="002C0294"/>
    <w:rsid w:val="002C3FAE"/>
    <w:rsid w:val="002C471D"/>
    <w:rsid w:val="002C4BD7"/>
    <w:rsid w:val="002D10E9"/>
    <w:rsid w:val="002D1935"/>
    <w:rsid w:val="002D1A9A"/>
    <w:rsid w:val="002D567C"/>
    <w:rsid w:val="002E4582"/>
    <w:rsid w:val="002E6729"/>
    <w:rsid w:val="002E6CA4"/>
    <w:rsid w:val="002F04AD"/>
    <w:rsid w:val="002F64BC"/>
    <w:rsid w:val="003041D3"/>
    <w:rsid w:val="00305A4D"/>
    <w:rsid w:val="00307291"/>
    <w:rsid w:val="003102A0"/>
    <w:rsid w:val="00323C63"/>
    <w:rsid w:val="003243ED"/>
    <w:rsid w:val="00325CCF"/>
    <w:rsid w:val="003306F7"/>
    <w:rsid w:val="00330998"/>
    <w:rsid w:val="00331E05"/>
    <w:rsid w:val="0033201D"/>
    <w:rsid w:val="0034223C"/>
    <w:rsid w:val="00345373"/>
    <w:rsid w:val="00346AA3"/>
    <w:rsid w:val="00350356"/>
    <w:rsid w:val="0035226C"/>
    <w:rsid w:val="00352514"/>
    <w:rsid w:val="00355980"/>
    <w:rsid w:val="003574B3"/>
    <w:rsid w:val="00357DEB"/>
    <w:rsid w:val="00360E0E"/>
    <w:rsid w:val="00361E2B"/>
    <w:rsid w:val="0036273E"/>
    <w:rsid w:val="00362EA7"/>
    <w:rsid w:val="00362EAB"/>
    <w:rsid w:val="003675FA"/>
    <w:rsid w:val="003767FE"/>
    <w:rsid w:val="00377BF2"/>
    <w:rsid w:val="00383871"/>
    <w:rsid w:val="00383929"/>
    <w:rsid w:val="00383E73"/>
    <w:rsid w:val="00384CCA"/>
    <w:rsid w:val="003867EA"/>
    <w:rsid w:val="00386E8D"/>
    <w:rsid w:val="0038768F"/>
    <w:rsid w:val="00393685"/>
    <w:rsid w:val="00395ACD"/>
    <w:rsid w:val="00395B14"/>
    <w:rsid w:val="00395DB5"/>
    <w:rsid w:val="0039650C"/>
    <w:rsid w:val="00396CCE"/>
    <w:rsid w:val="003A11F0"/>
    <w:rsid w:val="003A67CB"/>
    <w:rsid w:val="003B39E6"/>
    <w:rsid w:val="003B3AE0"/>
    <w:rsid w:val="003B5E18"/>
    <w:rsid w:val="003C195F"/>
    <w:rsid w:val="003C1F1F"/>
    <w:rsid w:val="003C60E6"/>
    <w:rsid w:val="003D096C"/>
    <w:rsid w:val="003D428F"/>
    <w:rsid w:val="003D4DFD"/>
    <w:rsid w:val="003D4F09"/>
    <w:rsid w:val="003D55EA"/>
    <w:rsid w:val="003E1226"/>
    <w:rsid w:val="003E2D6F"/>
    <w:rsid w:val="003E42FC"/>
    <w:rsid w:val="003F42C6"/>
    <w:rsid w:val="004070C9"/>
    <w:rsid w:val="004101E3"/>
    <w:rsid w:val="0041067A"/>
    <w:rsid w:val="00410EDA"/>
    <w:rsid w:val="00411334"/>
    <w:rsid w:val="00412961"/>
    <w:rsid w:val="00412B39"/>
    <w:rsid w:val="00412BF2"/>
    <w:rsid w:val="00412D50"/>
    <w:rsid w:val="0041372A"/>
    <w:rsid w:val="00414DA8"/>
    <w:rsid w:val="00422683"/>
    <w:rsid w:val="00425F7B"/>
    <w:rsid w:val="004266AC"/>
    <w:rsid w:val="00430E36"/>
    <w:rsid w:val="004336EB"/>
    <w:rsid w:val="0043386A"/>
    <w:rsid w:val="00435F51"/>
    <w:rsid w:val="004368A1"/>
    <w:rsid w:val="004377D7"/>
    <w:rsid w:val="00437C7F"/>
    <w:rsid w:val="0044009F"/>
    <w:rsid w:val="004407D5"/>
    <w:rsid w:val="004417AC"/>
    <w:rsid w:val="00442A23"/>
    <w:rsid w:val="00443CBE"/>
    <w:rsid w:val="00444699"/>
    <w:rsid w:val="0044491D"/>
    <w:rsid w:val="0044621D"/>
    <w:rsid w:val="004518B6"/>
    <w:rsid w:val="00460ED3"/>
    <w:rsid w:val="00464CE8"/>
    <w:rsid w:val="00471882"/>
    <w:rsid w:val="00473259"/>
    <w:rsid w:val="00473ED1"/>
    <w:rsid w:val="00475F42"/>
    <w:rsid w:val="00476062"/>
    <w:rsid w:val="004760FA"/>
    <w:rsid w:val="004849DD"/>
    <w:rsid w:val="00491404"/>
    <w:rsid w:val="00493AF5"/>
    <w:rsid w:val="0049764C"/>
    <w:rsid w:val="004B2CB1"/>
    <w:rsid w:val="004B7649"/>
    <w:rsid w:val="004C0BE1"/>
    <w:rsid w:val="004C3EBA"/>
    <w:rsid w:val="004C5043"/>
    <w:rsid w:val="004C680D"/>
    <w:rsid w:val="004D2999"/>
    <w:rsid w:val="004D4EF6"/>
    <w:rsid w:val="004D514C"/>
    <w:rsid w:val="004D532A"/>
    <w:rsid w:val="004D6860"/>
    <w:rsid w:val="004D7906"/>
    <w:rsid w:val="004E0660"/>
    <w:rsid w:val="004E1A7E"/>
    <w:rsid w:val="004E62CD"/>
    <w:rsid w:val="004F047D"/>
    <w:rsid w:val="004F1052"/>
    <w:rsid w:val="004F692F"/>
    <w:rsid w:val="0050464D"/>
    <w:rsid w:val="005065A4"/>
    <w:rsid w:val="00507470"/>
    <w:rsid w:val="0050786F"/>
    <w:rsid w:val="00525189"/>
    <w:rsid w:val="005277C3"/>
    <w:rsid w:val="00530B48"/>
    <w:rsid w:val="00533B6F"/>
    <w:rsid w:val="005405DE"/>
    <w:rsid w:val="0054706D"/>
    <w:rsid w:val="00547328"/>
    <w:rsid w:val="00551BD9"/>
    <w:rsid w:val="0055434C"/>
    <w:rsid w:val="005550FC"/>
    <w:rsid w:val="005578E7"/>
    <w:rsid w:val="00561EB4"/>
    <w:rsid w:val="0056477E"/>
    <w:rsid w:val="00566E8B"/>
    <w:rsid w:val="00567DC7"/>
    <w:rsid w:val="005715F6"/>
    <w:rsid w:val="00573D84"/>
    <w:rsid w:val="0057702D"/>
    <w:rsid w:val="00581927"/>
    <w:rsid w:val="00583B80"/>
    <w:rsid w:val="00586D63"/>
    <w:rsid w:val="0058717E"/>
    <w:rsid w:val="00587A5E"/>
    <w:rsid w:val="00592B5C"/>
    <w:rsid w:val="0059351A"/>
    <w:rsid w:val="00596D56"/>
    <w:rsid w:val="005A0419"/>
    <w:rsid w:val="005A1BF5"/>
    <w:rsid w:val="005A38C3"/>
    <w:rsid w:val="005A7A7B"/>
    <w:rsid w:val="005B2706"/>
    <w:rsid w:val="005B3492"/>
    <w:rsid w:val="005C048E"/>
    <w:rsid w:val="005C07AC"/>
    <w:rsid w:val="005C16BA"/>
    <w:rsid w:val="005C4892"/>
    <w:rsid w:val="005D0D0F"/>
    <w:rsid w:val="005D4627"/>
    <w:rsid w:val="005D651F"/>
    <w:rsid w:val="005D7B08"/>
    <w:rsid w:val="005D7E70"/>
    <w:rsid w:val="005E1319"/>
    <w:rsid w:val="005E18F7"/>
    <w:rsid w:val="005E2B48"/>
    <w:rsid w:val="005E325E"/>
    <w:rsid w:val="005E3897"/>
    <w:rsid w:val="005E4242"/>
    <w:rsid w:val="005E44B6"/>
    <w:rsid w:val="005E4D1D"/>
    <w:rsid w:val="005E5D0E"/>
    <w:rsid w:val="005E6D06"/>
    <w:rsid w:val="005F0C4E"/>
    <w:rsid w:val="005F18BD"/>
    <w:rsid w:val="005F1B4F"/>
    <w:rsid w:val="005F3EF2"/>
    <w:rsid w:val="005F3F35"/>
    <w:rsid w:val="005F4208"/>
    <w:rsid w:val="0060021E"/>
    <w:rsid w:val="00603288"/>
    <w:rsid w:val="0060784E"/>
    <w:rsid w:val="00610DC9"/>
    <w:rsid w:val="00612B97"/>
    <w:rsid w:val="006130AA"/>
    <w:rsid w:val="00614679"/>
    <w:rsid w:val="006236A2"/>
    <w:rsid w:val="00625644"/>
    <w:rsid w:val="00625F45"/>
    <w:rsid w:val="006261AA"/>
    <w:rsid w:val="00631472"/>
    <w:rsid w:val="006319CF"/>
    <w:rsid w:val="006354D2"/>
    <w:rsid w:val="00636185"/>
    <w:rsid w:val="00637641"/>
    <w:rsid w:val="0063767A"/>
    <w:rsid w:val="0064026D"/>
    <w:rsid w:val="00641969"/>
    <w:rsid w:val="006426F1"/>
    <w:rsid w:val="00645322"/>
    <w:rsid w:val="00647C8B"/>
    <w:rsid w:val="006520AB"/>
    <w:rsid w:val="00654E78"/>
    <w:rsid w:val="00657365"/>
    <w:rsid w:val="006647FE"/>
    <w:rsid w:val="00665246"/>
    <w:rsid w:val="006663BE"/>
    <w:rsid w:val="006725E0"/>
    <w:rsid w:val="00673C9F"/>
    <w:rsid w:val="006743A1"/>
    <w:rsid w:val="00680C7A"/>
    <w:rsid w:val="006821DA"/>
    <w:rsid w:val="00686546"/>
    <w:rsid w:val="00691ECA"/>
    <w:rsid w:val="00694C54"/>
    <w:rsid w:val="006A355A"/>
    <w:rsid w:val="006A6ADC"/>
    <w:rsid w:val="006A7AB1"/>
    <w:rsid w:val="006B52E2"/>
    <w:rsid w:val="006B6A3C"/>
    <w:rsid w:val="006B7D8E"/>
    <w:rsid w:val="006C02DD"/>
    <w:rsid w:val="006C5436"/>
    <w:rsid w:val="006C6080"/>
    <w:rsid w:val="006D2F20"/>
    <w:rsid w:val="006D43FF"/>
    <w:rsid w:val="006D45AE"/>
    <w:rsid w:val="006D4726"/>
    <w:rsid w:val="006D7162"/>
    <w:rsid w:val="006D7452"/>
    <w:rsid w:val="006E0863"/>
    <w:rsid w:val="006E44FA"/>
    <w:rsid w:val="006E5B84"/>
    <w:rsid w:val="006E603B"/>
    <w:rsid w:val="006F2159"/>
    <w:rsid w:val="006F6B14"/>
    <w:rsid w:val="006F6B7B"/>
    <w:rsid w:val="00703872"/>
    <w:rsid w:val="00707E7B"/>
    <w:rsid w:val="007178D6"/>
    <w:rsid w:val="00717B84"/>
    <w:rsid w:val="00721C8D"/>
    <w:rsid w:val="00721CA7"/>
    <w:rsid w:val="007220BD"/>
    <w:rsid w:val="0072480D"/>
    <w:rsid w:val="007250A7"/>
    <w:rsid w:val="0072643B"/>
    <w:rsid w:val="0073194B"/>
    <w:rsid w:val="00734E3C"/>
    <w:rsid w:val="00742DB6"/>
    <w:rsid w:val="00743496"/>
    <w:rsid w:val="00744B5C"/>
    <w:rsid w:val="0074624E"/>
    <w:rsid w:val="00746A05"/>
    <w:rsid w:val="007509F0"/>
    <w:rsid w:val="007538EE"/>
    <w:rsid w:val="00756EC4"/>
    <w:rsid w:val="007577F8"/>
    <w:rsid w:val="0075788C"/>
    <w:rsid w:val="00757A7E"/>
    <w:rsid w:val="00757F3F"/>
    <w:rsid w:val="00762D34"/>
    <w:rsid w:val="00763FF6"/>
    <w:rsid w:val="00764C53"/>
    <w:rsid w:val="00766869"/>
    <w:rsid w:val="00767533"/>
    <w:rsid w:val="00774332"/>
    <w:rsid w:val="00774D46"/>
    <w:rsid w:val="0077530F"/>
    <w:rsid w:val="0077535D"/>
    <w:rsid w:val="00776321"/>
    <w:rsid w:val="0078095D"/>
    <w:rsid w:val="00780D10"/>
    <w:rsid w:val="00781559"/>
    <w:rsid w:val="00783D58"/>
    <w:rsid w:val="00786149"/>
    <w:rsid w:val="007945B4"/>
    <w:rsid w:val="007969BB"/>
    <w:rsid w:val="007A0B05"/>
    <w:rsid w:val="007A0B1D"/>
    <w:rsid w:val="007A163F"/>
    <w:rsid w:val="007A208E"/>
    <w:rsid w:val="007A3F17"/>
    <w:rsid w:val="007A4C4D"/>
    <w:rsid w:val="007A690F"/>
    <w:rsid w:val="007A74E7"/>
    <w:rsid w:val="007A7CCC"/>
    <w:rsid w:val="007B1908"/>
    <w:rsid w:val="007B27EF"/>
    <w:rsid w:val="007B48C0"/>
    <w:rsid w:val="007B493B"/>
    <w:rsid w:val="007B6B4A"/>
    <w:rsid w:val="007C07C4"/>
    <w:rsid w:val="007C607A"/>
    <w:rsid w:val="007C706F"/>
    <w:rsid w:val="007D0599"/>
    <w:rsid w:val="007D6E09"/>
    <w:rsid w:val="007E4AF7"/>
    <w:rsid w:val="007F197E"/>
    <w:rsid w:val="007F6662"/>
    <w:rsid w:val="008112FA"/>
    <w:rsid w:val="00811B72"/>
    <w:rsid w:val="00812421"/>
    <w:rsid w:val="00813A53"/>
    <w:rsid w:val="00816097"/>
    <w:rsid w:val="00820474"/>
    <w:rsid w:val="0082056B"/>
    <w:rsid w:val="00821478"/>
    <w:rsid w:val="00822718"/>
    <w:rsid w:val="00822E74"/>
    <w:rsid w:val="00833193"/>
    <w:rsid w:val="00833947"/>
    <w:rsid w:val="00836A03"/>
    <w:rsid w:val="00836E8F"/>
    <w:rsid w:val="00842657"/>
    <w:rsid w:val="00843C98"/>
    <w:rsid w:val="008459D1"/>
    <w:rsid w:val="0084635F"/>
    <w:rsid w:val="00854B0B"/>
    <w:rsid w:val="00856E5F"/>
    <w:rsid w:val="00862CC6"/>
    <w:rsid w:val="00864BB4"/>
    <w:rsid w:val="00866DBF"/>
    <w:rsid w:val="008700FC"/>
    <w:rsid w:val="0087449B"/>
    <w:rsid w:val="0087522D"/>
    <w:rsid w:val="0087559A"/>
    <w:rsid w:val="00886C97"/>
    <w:rsid w:val="00887060"/>
    <w:rsid w:val="0088777F"/>
    <w:rsid w:val="00887F84"/>
    <w:rsid w:val="008908E8"/>
    <w:rsid w:val="00891173"/>
    <w:rsid w:val="00891599"/>
    <w:rsid w:val="0089286E"/>
    <w:rsid w:val="00894062"/>
    <w:rsid w:val="008967F2"/>
    <w:rsid w:val="00897F29"/>
    <w:rsid w:val="008A13C0"/>
    <w:rsid w:val="008A2183"/>
    <w:rsid w:val="008B5B82"/>
    <w:rsid w:val="008B67F8"/>
    <w:rsid w:val="008C0B62"/>
    <w:rsid w:val="008C4F9F"/>
    <w:rsid w:val="008C58E8"/>
    <w:rsid w:val="008C5C37"/>
    <w:rsid w:val="008D0144"/>
    <w:rsid w:val="008D11F6"/>
    <w:rsid w:val="008D1EE7"/>
    <w:rsid w:val="008D35EE"/>
    <w:rsid w:val="008D50DD"/>
    <w:rsid w:val="008D5121"/>
    <w:rsid w:val="008D7883"/>
    <w:rsid w:val="008E051B"/>
    <w:rsid w:val="008E092F"/>
    <w:rsid w:val="008E28C5"/>
    <w:rsid w:val="008E6701"/>
    <w:rsid w:val="008F068F"/>
    <w:rsid w:val="008F4FBE"/>
    <w:rsid w:val="008F52EC"/>
    <w:rsid w:val="008F5E39"/>
    <w:rsid w:val="008F5F04"/>
    <w:rsid w:val="008F7715"/>
    <w:rsid w:val="00901518"/>
    <w:rsid w:val="00906637"/>
    <w:rsid w:val="0091027F"/>
    <w:rsid w:val="009103C3"/>
    <w:rsid w:val="009113A1"/>
    <w:rsid w:val="00913846"/>
    <w:rsid w:val="00915564"/>
    <w:rsid w:val="009166BD"/>
    <w:rsid w:val="00921148"/>
    <w:rsid w:val="009218A9"/>
    <w:rsid w:val="00922977"/>
    <w:rsid w:val="00922D9F"/>
    <w:rsid w:val="009232D8"/>
    <w:rsid w:val="0092478B"/>
    <w:rsid w:val="00927E56"/>
    <w:rsid w:val="009311A7"/>
    <w:rsid w:val="0093492E"/>
    <w:rsid w:val="00936184"/>
    <w:rsid w:val="009414F5"/>
    <w:rsid w:val="00941C58"/>
    <w:rsid w:val="00942B41"/>
    <w:rsid w:val="00943336"/>
    <w:rsid w:val="00950276"/>
    <w:rsid w:val="0095179A"/>
    <w:rsid w:val="00953CF5"/>
    <w:rsid w:val="00956B41"/>
    <w:rsid w:val="00962E99"/>
    <w:rsid w:val="00967EF8"/>
    <w:rsid w:val="00973191"/>
    <w:rsid w:val="009754F6"/>
    <w:rsid w:val="009756C0"/>
    <w:rsid w:val="009757C5"/>
    <w:rsid w:val="009760FC"/>
    <w:rsid w:val="009767D1"/>
    <w:rsid w:val="00983CFC"/>
    <w:rsid w:val="00983E4B"/>
    <w:rsid w:val="00984CF5"/>
    <w:rsid w:val="00995BD3"/>
    <w:rsid w:val="009974CE"/>
    <w:rsid w:val="009979AB"/>
    <w:rsid w:val="009A119C"/>
    <w:rsid w:val="009A17D5"/>
    <w:rsid w:val="009A42C4"/>
    <w:rsid w:val="009A700E"/>
    <w:rsid w:val="009B03F9"/>
    <w:rsid w:val="009B2141"/>
    <w:rsid w:val="009B45C9"/>
    <w:rsid w:val="009B78FE"/>
    <w:rsid w:val="009C0690"/>
    <w:rsid w:val="009C10A5"/>
    <w:rsid w:val="009C4CFF"/>
    <w:rsid w:val="009C5F9B"/>
    <w:rsid w:val="009D06DC"/>
    <w:rsid w:val="009D203D"/>
    <w:rsid w:val="009D4998"/>
    <w:rsid w:val="009E14F7"/>
    <w:rsid w:val="009E3DAB"/>
    <w:rsid w:val="009E7A07"/>
    <w:rsid w:val="009F0668"/>
    <w:rsid w:val="009F0907"/>
    <w:rsid w:val="009F1400"/>
    <w:rsid w:val="009F3317"/>
    <w:rsid w:val="009F3711"/>
    <w:rsid w:val="009F371D"/>
    <w:rsid w:val="009F5092"/>
    <w:rsid w:val="009F5C36"/>
    <w:rsid w:val="009F7B2B"/>
    <w:rsid w:val="009F7CA2"/>
    <w:rsid w:val="00A0172A"/>
    <w:rsid w:val="00A04862"/>
    <w:rsid w:val="00A106B6"/>
    <w:rsid w:val="00A13EB9"/>
    <w:rsid w:val="00A17B60"/>
    <w:rsid w:val="00A27E82"/>
    <w:rsid w:val="00A30BF6"/>
    <w:rsid w:val="00A32036"/>
    <w:rsid w:val="00A325B8"/>
    <w:rsid w:val="00A32769"/>
    <w:rsid w:val="00A32DD1"/>
    <w:rsid w:val="00A3463C"/>
    <w:rsid w:val="00A35110"/>
    <w:rsid w:val="00A43E09"/>
    <w:rsid w:val="00A43F3E"/>
    <w:rsid w:val="00A44E4E"/>
    <w:rsid w:val="00A456A3"/>
    <w:rsid w:val="00A46A54"/>
    <w:rsid w:val="00A50C86"/>
    <w:rsid w:val="00A5161F"/>
    <w:rsid w:val="00A544A1"/>
    <w:rsid w:val="00A556E1"/>
    <w:rsid w:val="00A5581B"/>
    <w:rsid w:val="00A55B23"/>
    <w:rsid w:val="00A5782E"/>
    <w:rsid w:val="00A62C8E"/>
    <w:rsid w:val="00A76114"/>
    <w:rsid w:val="00A76421"/>
    <w:rsid w:val="00A77CCD"/>
    <w:rsid w:val="00A823DA"/>
    <w:rsid w:val="00A872FA"/>
    <w:rsid w:val="00A90551"/>
    <w:rsid w:val="00A9251A"/>
    <w:rsid w:val="00A9562C"/>
    <w:rsid w:val="00A95A68"/>
    <w:rsid w:val="00AA0B67"/>
    <w:rsid w:val="00AA0B94"/>
    <w:rsid w:val="00AA1674"/>
    <w:rsid w:val="00AA3197"/>
    <w:rsid w:val="00AA61CF"/>
    <w:rsid w:val="00AA77D1"/>
    <w:rsid w:val="00AB3665"/>
    <w:rsid w:val="00AB3C0F"/>
    <w:rsid w:val="00AB46CC"/>
    <w:rsid w:val="00AB70EC"/>
    <w:rsid w:val="00AB759E"/>
    <w:rsid w:val="00AC0204"/>
    <w:rsid w:val="00AC028E"/>
    <w:rsid w:val="00AC0574"/>
    <w:rsid w:val="00AC2B7B"/>
    <w:rsid w:val="00AC5625"/>
    <w:rsid w:val="00AC6573"/>
    <w:rsid w:val="00AD4B9D"/>
    <w:rsid w:val="00AD4CA7"/>
    <w:rsid w:val="00AD4F98"/>
    <w:rsid w:val="00AD6563"/>
    <w:rsid w:val="00AD6E32"/>
    <w:rsid w:val="00AE2E45"/>
    <w:rsid w:val="00AE3FF2"/>
    <w:rsid w:val="00AE434D"/>
    <w:rsid w:val="00AF3990"/>
    <w:rsid w:val="00AF39D1"/>
    <w:rsid w:val="00AF6741"/>
    <w:rsid w:val="00B17AA3"/>
    <w:rsid w:val="00B21AFC"/>
    <w:rsid w:val="00B224B1"/>
    <w:rsid w:val="00B23343"/>
    <w:rsid w:val="00B24EE0"/>
    <w:rsid w:val="00B272BC"/>
    <w:rsid w:val="00B27EEA"/>
    <w:rsid w:val="00B4274A"/>
    <w:rsid w:val="00B43631"/>
    <w:rsid w:val="00B4512E"/>
    <w:rsid w:val="00B45618"/>
    <w:rsid w:val="00B51C1A"/>
    <w:rsid w:val="00B54028"/>
    <w:rsid w:val="00B5457B"/>
    <w:rsid w:val="00B54E50"/>
    <w:rsid w:val="00B54E63"/>
    <w:rsid w:val="00B55281"/>
    <w:rsid w:val="00B57BB4"/>
    <w:rsid w:val="00B57EFF"/>
    <w:rsid w:val="00B62F9D"/>
    <w:rsid w:val="00B631D1"/>
    <w:rsid w:val="00B63630"/>
    <w:rsid w:val="00B644A1"/>
    <w:rsid w:val="00B67620"/>
    <w:rsid w:val="00B74A91"/>
    <w:rsid w:val="00B7526C"/>
    <w:rsid w:val="00B755AE"/>
    <w:rsid w:val="00B75DC0"/>
    <w:rsid w:val="00B776B5"/>
    <w:rsid w:val="00B83B53"/>
    <w:rsid w:val="00B8608C"/>
    <w:rsid w:val="00B86626"/>
    <w:rsid w:val="00B86F77"/>
    <w:rsid w:val="00B90F93"/>
    <w:rsid w:val="00B935D8"/>
    <w:rsid w:val="00B97D02"/>
    <w:rsid w:val="00BA0222"/>
    <w:rsid w:val="00BA279A"/>
    <w:rsid w:val="00BA2929"/>
    <w:rsid w:val="00BA442E"/>
    <w:rsid w:val="00BA72D9"/>
    <w:rsid w:val="00BB337E"/>
    <w:rsid w:val="00BB3D72"/>
    <w:rsid w:val="00BB5120"/>
    <w:rsid w:val="00BC01B3"/>
    <w:rsid w:val="00BC0E44"/>
    <w:rsid w:val="00BC1487"/>
    <w:rsid w:val="00BC2D09"/>
    <w:rsid w:val="00BC3565"/>
    <w:rsid w:val="00BC376E"/>
    <w:rsid w:val="00BC3A0D"/>
    <w:rsid w:val="00BC547A"/>
    <w:rsid w:val="00BC6901"/>
    <w:rsid w:val="00BD1A85"/>
    <w:rsid w:val="00BD362F"/>
    <w:rsid w:val="00BD4071"/>
    <w:rsid w:val="00BD653D"/>
    <w:rsid w:val="00BE3286"/>
    <w:rsid w:val="00BE3BF5"/>
    <w:rsid w:val="00BE6F05"/>
    <w:rsid w:val="00BF08FD"/>
    <w:rsid w:val="00BF1857"/>
    <w:rsid w:val="00BF23DB"/>
    <w:rsid w:val="00BF29C7"/>
    <w:rsid w:val="00BF4AB3"/>
    <w:rsid w:val="00BF5D76"/>
    <w:rsid w:val="00C0174A"/>
    <w:rsid w:val="00C01E76"/>
    <w:rsid w:val="00C042D3"/>
    <w:rsid w:val="00C10018"/>
    <w:rsid w:val="00C10197"/>
    <w:rsid w:val="00C10337"/>
    <w:rsid w:val="00C123B8"/>
    <w:rsid w:val="00C15735"/>
    <w:rsid w:val="00C157B1"/>
    <w:rsid w:val="00C16A6A"/>
    <w:rsid w:val="00C21637"/>
    <w:rsid w:val="00C23725"/>
    <w:rsid w:val="00C241C8"/>
    <w:rsid w:val="00C25341"/>
    <w:rsid w:val="00C272DD"/>
    <w:rsid w:val="00C3719A"/>
    <w:rsid w:val="00C373F2"/>
    <w:rsid w:val="00C408B5"/>
    <w:rsid w:val="00C414DC"/>
    <w:rsid w:val="00C42FA8"/>
    <w:rsid w:val="00C44354"/>
    <w:rsid w:val="00C449D9"/>
    <w:rsid w:val="00C471C0"/>
    <w:rsid w:val="00C51677"/>
    <w:rsid w:val="00C53BF1"/>
    <w:rsid w:val="00C54F0B"/>
    <w:rsid w:val="00C56BCF"/>
    <w:rsid w:val="00C656B5"/>
    <w:rsid w:val="00C67A7D"/>
    <w:rsid w:val="00C71215"/>
    <w:rsid w:val="00C81235"/>
    <w:rsid w:val="00C910B8"/>
    <w:rsid w:val="00C9625A"/>
    <w:rsid w:val="00C975B5"/>
    <w:rsid w:val="00C97910"/>
    <w:rsid w:val="00CA1160"/>
    <w:rsid w:val="00CA180E"/>
    <w:rsid w:val="00CA2ACA"/>
    <w:rsid w:val="00CA34E7"/>
    <w:rsid w:val="00CA5188"/>
    <w:rsid w:val="00CA6688"/>
    <w:rsid w:val="00CB2886"/>
    <w:rsid w:val="00CB3E91"/>
    <w:rsid w:val="00CB4041"/>
    <w:rsid w:val="00CC0757"/>
    <w:rsid w:val="00CC57DC"/>
    <w:rsid w:val="00CD3B59"/>
    <w:rsid w:val="00CE526F"/>
    <w:rsid w:val="00CE74C8"/>
    <w:rsid w:val="00CF0262"/>
    <w:rsid w:val="00CF5A77"/>
    <w:rsid w:val="00D00508"/>
    <w:rsid w:val="00D03361"/>
    <w:rsid w:val="00D04FBF"/>
    <w:rsid w:val="00D07ECD"/>
    <w:rsid w:val="00D17E65"/>
    <w:rsid w:val="00D22B6D"/>
    <w:rsid w:val="00D23825"/>
    <w:rsid w:val="00D23E17"/>
    <w:rsid w:val="00D27B6B"/>
    <w:rsid w:val="00D3156F"/>
    <w:rsid w:val="00D31926"/>
    <w:rsid w:val="00D31B8B"/>
    <w:rsid w:val="00D347B1"/>
    <w:rsid w:val="00D37A7E"/>
    <w:rsid w:val="00D4102C"/>
    <w:rsid w:val="00D452FF"/>
    <w:rsid w:val="00D45556"/>
    <w:rsid w:val="00D458E4"/>
    <w:rsid w:val="00D462C5"/>
    <w:rsid w:val="00D51F11"/>
    <w:rsid w:val="00D53147"/>
    <w:rsid w:val="00D53E97"/>
    <w:rsid w:val="00D54B91"/>
    <w:rsid w:val="00D578AF"/>
    <w:rsid w:val="00D60277"/>
    <w:rsid w:val="00D604F6"/>
    <w:rsid w:val="00D6154A"/>
    <w:rsid w:val="00D6580D"/>
    <w:rsid w:val="00D663B2"/>
    <w:rsid w:val="00D74B6A"/>
    <w:rsid w:val="00D815C9"/>
    <w:rsid w:val="00D8568C"/>
    <w:rsid w:val="00D919EA"/>
    <w:rsid w:val="00D9206A"/>
    <w:rsid w:val="00D92CF9"/>
    <w:rsid w:val="00D92E18"/>
    <w:rsid w:val="00DA05AE"/>
    <w:rsid w:val="00DA05F5"/>
    <w:rsid w:val="00DA0B15"/>
    <w:rsid w:val="00DA54E1"/>
    <w:rsid w:val="00DA6EA5"/>
    <w:rsid w:val="00DA77BD"/>
    <w:rsid w:val="00DB191A"/>
    <w:rsid w:val="00DB2ABC"/>
    <w:rsid w:val="00DB5E57"/>
    <w:rsid w:val="00DB61DC"/>
    <w:rsid w:val="00DB7070"/>
    <w:rsid w:val="00DB7942"/>
    <w:rsid w:val="00DC0EC5"/>
    <w:rsid w:val="00DC1C87"/>
    <w:rsid w:val="00DC6E5F"/>
    <w:rsid w:val="00DC7036"/>
    <w:rsid w:val="00DC7C70"/>
    <w:rsid w:val="00DD09F0"/>
    <w:rsid w:val="00DD48F9"/>
    <w:rsid w:val="00DD5CBB"/>
    <w:rsid w:val="00DD6056"/>
    <w:rsid w:val="00DD6357"/>
    <w:rsid w:val="00DD6EC6"/>
    <w:rsid w:val="00DE5538"/>
    <w:rsid w:val="00DE76F8"/>
    <w:rsid w:val="00DF64D1"/>
    <w:rsid w:val="00DF6F25"/>
    <w:rsid w:val="00DF700B"/>
    <w:rsid w:val="00DF7D8E"/>
    <w:rsid w:val="00E000A5"/>
    <w:rsid w:val="00E01AF8"/>
    <w:rsid w:val="00E036F1"/>
    <w:rsid w:val="00E07129"/>
    <w:rsid w:val="00E106DF"/>
    <w:rsid w:val="00E11105"/>
    <w:rsid w:val="00E12718"/>
    <w:rsid w:val="00E12792"/>
    <w:rsid w:val="00E16281"/>
    <w:rsid w:val="00E17744"/>
    <w:rsid w:val="00E178C2"/>
    <w:rsid w:val="00E21BBA"/>
    <w:rsid w:val="00E2638C"/>
    <w:rsid w:val="00E277AF"/>
    <w:rsid w:val="00E3035B"/>
    <w:rsid w:val="00E33B23"/>
    <w:rsid w:val="00E33BBC"/>
    <w:rsid w:val="00E33FA3"/>
    <w:rsid w:val="00E36DA0"/>
    <w:rsid w:val="00E373B3"/>
    <w:rsid w:val="00E3793C"/>
    <w:rsid w:val="00E4184D"/>
    <w:rsid w:val="00E41A3F"/>
    <w:rsid w:val="00E45903"/>
    <w:rsid w:val="00E47EFD"/>
    <w:rsid w:val="00E54A99"/>
    <w:rsid w:val="00E70B49"/>
    <w:rsid w:val="00E716C2"/>
    <w:rsid w:val="00E74F87"/>
    <w:rsid w:val="00E75436"/>
    <w:rsid w:val="00E7768E"/>
    <w:rsid w:val="00E8056F"/>
    <w:rsid w:val="00E8118B"/>
    <w:rsid w:val="00E833AD"/>
    <w:rsid w:val="00E83BAC"/>
    <w:rsid w:val="00E877D2"/>
    <w:rsid w:val="00E92503"/>
    <w:rsid w:val="00E92E7A"/>
    <w:rsid w:val="00E95C3E"/>
    <w:rsid w:val="00E9741D"/>
    <w:rsid w:val="00E97C2D"/>
    <w:rsid w:val="00E97E5E"/>
    <w:rsid w:val="00EA3C88"/>
    <w:rsid w:val="00EA3C96"/>
    <w:rsid w:val="00EA772D"/>
    <w:rsid w:val="00EB0217"/>
    <w:rsid w:val="00EB0C88"/>
    <w:rsid w:val="00EB0DEA"/>
    <w:rsid w:val="00EB1FA0"/>
    <w:rsid w:val="00EB213E"/>
    <w:rsid w:val="00EB671B"/>
    <w:rsid w:val="00EC09DC"/>
    <w:rsid w:val="00EC0E90"/>
    <w:rsid w:val="00EC3B6A"/>
    <w:rsid w:val="00EC5B4F"/>
    <w:rsid w:val="00EC5FB7"/>
    <w:rsid w:val="00EC6C5A"/>
    <w:rsid w:val="00ED3017"/>
    <w:rsid w:val="00ED41FA"/>
    <w:rsid w:val="00ED5043"/>
    <w:rsid w:val="00ED52B2"/>
    <w:rsid w:val="00ED5F2A"/>
    <w:rsid w:val="00ED663F"/>
    <w:rsid w:val="00ED7425"/>
    <w:rsid w:val="00EF3F0E"/>
    <w:rsid w:val="00EF5E2A"/>
    <w:rsid w:val="00EF63AA"/>
    <w:rsid w:val="00EF76CE"/>
    <w:rsid w:val="00EF7DAB"/>
    <w:rsid w:val="00EF7F73"/>
    <w:rsid w:val="00F004EA"/>
    <w:rsid w:val="00F00CF1"/>
    <w:rsid w:val="00F01ABC"/>
    <w:rsid w:val="00F0213A"/>
    <w:rsid w:val="00F0235A"/>
    <w:rsid w:val="00F065BB"/>
    <w:rsid w:val="00F108CF"/>
    <w:rsid w:val="00F1276E"/>
    <w:rsid w:val="00F14D37"/>
    <w:rsid w:val="00F16234"/>
    <w:rsid w:val="00F16E45"/>
    <w:rsid w:val="00F228AE"/>
    <w:rsid w:val="00F23204"/>
    <w:rsid w:val="00F23D35"/>
    <w:rsid w:val="00F30678"/>
    <w:rsid w:val="00F33117"/>
    <w:rsid w:val="00F35577"/>
    <w:rsid w:val="00F3654B"/>
    <w:rsid w:val="00F4745F"/>
    <w:rsid w:val="00F5073C"/>
    <w:rsid w:val="00F54FFE"/>
    <w:rsid w:val="00F615E9"/>
    <w:rsid w:val="00F62B56"/>
    <w:rsid w:val="00F66F53"/>
    <w:rsid w:val="00F678B6"/>
    <w:rsid w:val="00F67F30"/>
    <w:rsid w:val="00F70399"/>
    <w:rsid w:val="00F7144C"/>
    <w:rsid w:val="00F72B0F"/>
    <w:rsid w:val="00F77B7C"/>
    <w:rsid w:val="00F82505"/>
    <w:rsid w:val="00F82508"/>
    <w:rsid w:val="00F82BBA"/>
    <w:rsid w:val="00F86192"/>
    <w:rsid w:val="00F865BA"/>
    <w:rsid w:val="00F86B95"/>
    <w:rsid w:val="00F91A99"/>
    <w:rsid w:val="00F95A08"/>
    <w:rsid w:val="00F96232"/>
    <w:rsid w:val="00FA47A2"/>
    <w:rsid w:val="00FA4972"/>
    <w:rsid w:val="00FA582D"/>
    <w:rsid w:val="00FA5B43"/>
    <w:rsid w:val="00FA6210"/>
    <w:rsid w:val="00FA7E32"/>
    <w:rsid w:val="00FB06F8"/>
    <w:rsid w:val="00FB2CB8"/>
    <w:rsid w:val="00FC1E7A"/>
    <w:rsid w:val="00FC7170"/>
    <w:rsid w:val="00FD0A63"/>
    <w:rsid w:val="00FD1379"/>
    <w:rsid w:val="00FD25EB"/>
    <w:rsid w:val="00FD5C5A"/>
    <w:rsid w:val="00FE1316"/>
    <w:rsid w:val="00FE18CC"/>
    <w:rsid w:val="00FF03B3"/>
    <w:rsid w:val="00FF1AA4"/>
    <w:rsid w:val="00FF281A"/>
    <w:rsid w:val="00FF2C78"/>
    <w:rsid w:val="00FF36FA"/>
    <w:rsid w:val="00FF3EB5"/>
    <w:rsid w:val="00FF3EBC"/>
    <w:rsid w:val="00FF446D"/>
    <w:rsid w:val="00FF75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CFD739"/>
  <w15:docId w15:val="{5DC7FA61-60E6-478F-8051-B9878652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5903"/>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016720"/>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016720"/>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016720"/>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016720"/>
    <w:pPr>
      <w:keepNext/>
      <w:spacing w:before="120"/>
      <w:outlineLvl w:val="3"/>
    </w:pPr>
    <w:rPr>
      <w:b/>
      <w:bCs/>
      <w:szCs w:val="28"/>
    </w:rPr>
  </w:style>
  <w:style w:type="paragraph" w:styleId="Heading5">
    <w:name w:val="heading 5"/>
    <w:basedOn w:val="Normal"/>
    <w:next w:val="Normal"/>
    <w:link w:val="Heading5Char"/>
    <w:qFormat/>
    <w:rsid w:val="00016720"/>
    <w:pPr>
      <w:outlineLvl w:val="4"/>
    </w:pPr>
    <w:rPr>
      <w:bCs/>
      <w:i/>
      <w:iCs/>
      <w:szCs w:val="26"/>
    </w:rPr>
  </w:style>
  <w:style w:type="paragraph" w:styleId="Heading6">
    <w:name w:val="heading 6"/>
    <w:basedOn w:val="POSNormal"/>
    <w:link w:val="Heading6Char"/>
    <w:qFormat/>
    <w:rsid w:val="00016720"/>
    <w:pPr>
      <w:spacing w:line="240" w:lineRule="auto"/>
      <w:outlineLvl w:val="5"/>
    </w:pPr>
  </w:style>
  <w:style w:type="paragraph" w:styleId="Heading7">
    <w:name w:val="heading 7"/>
    <w:basedOn w:val="POSNormal"/>
    <w:link w:val="Heading7Char"/>
    <w:qFormat/>
    <w:rsid w:val="00016720"/>
    <w:pPr>
      <w:outlineLvl w:val="6"/>
    </w:pPr>
  </w:style>
  <w:style w:type="paragraph" w:styleId="Heading8">
    <w:name w:val="heading 8"/>
    <w:basedOn w:val="POSNormal"/>
    <w:link w:val="Heading8Char"/>
    <w:qFormat/>
    <w:rsid w:val="00016720"/>
    <w:pPr>
      <w:outlineLvl w:val="7"/>
    </w:pPr>
  </w:style>
  <w:style w:type="paragraph" w:styleId="Heading9">
    <w:name w:val="heading 9"/>
    <w:basedOn w:val="POSNormal"/>
    <w:link w:val="Heading9Char"/>
    <w:qFormat/>
    <w:rsid w:val="00016720"/>
    <w:pPr>
      <w:outlineLvl w:val="8"/>
    </w:pPr>
  </w:style>
  <w:style w:type="character" w:default="1" w:styleId="DefaultParagraphFont">
    <w:name w:val="Default Paragraph Font"/>
    <w:uiPriority w:val="1"/>
    <w:semiHidden/>
    <w:unhideWhenUsed/>
    <w:rsid w:val="00E4590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5903"/>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016720"/>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016720"/>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rsid w:val="00016720"/>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016720"/>
    <w:pPr>
      <w:numPr>
        <w:numId w:val="1"/>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16720"/>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3A67CB"/>
    <w:rPr>
      <w:color w:val="0000FF"/>
      <w:u w:val="single"/>
    </w:rPr>
  </w:style>
  <w:style w:type="character" w:customStyle="1" w:styleId="NoteChar">
    <w:name w:val="Note Char"/>
    <w:link w:val="Note"/>
    <w:locked/>
    <w:rsid w:val="003A67CB"/>
    <w:rPr>
      <w:rFonts w:ascii="Arial" w:hAnsi="Arial"/>
      <w:sz w:val="22"/>
      <w:szCs w:val="24"/>
      <w:shd w:val="clear" w:color="auto" w:fill="FFCC99"/>
    </w:rPr>
  </w:style>
  <w:style w:type="character" w:customStyle="1" w:styleId="Heading6Char">
    <w:name w:val="Heading 6 Char"/>
    <w:basedOn w:val="DefaultParagraphFont"/>
    <w:link w:val="Heading6"/>
    <w:rsid w:val="00016720"/>
    <w:rPr>
      <w:sz w:val="24"/>
    </w:rPr>
  </w:style>
  <w:style w:type="character" w:customStyle="1" w:styleId="Heading7Char">
    <w:name w:val="Heading 7 Char"/>
    <w:basedOn w:val="DefaultParagraphFont"/>
    <w:link w:val="Heading7"/>
    <w:rsid w:val="00016720"/>
    <w:rPr>
      <w:sz w:val="24"/>
    </w:rPr>
  </w:style>
  <w:style w:type="character" w:customStyle="1" w:styleId="Heading8Char">
    <w:name w:val="Heading 8 Char"/>
    <w:basedOn w:val="DefaultParagraphFont"/>
    <w:link w:val="Heading8"/>
    <w:rsid w:val="00016720"/>
    <w:rPr>
      <w:sz w:val="24"/>
    </w:rPr>
  </w:style>
  <w:style w:type="character" w:customStyle="1" w:styleId="Heading9Char">
    <w:name w:val="Heading 9 Char"/>
    <w:basedOn w:val="DefaultParagraphFont"/>
    <w:link w:val="Heading9"/>
    <w:rsid w:val="00016720"/>
    <w:rPr>
      <w:sz w:val="24"/>
    </w:rPr>
  </w:style>
  <w:style w:type="paragraph" w:customStyle="1" w:styleId="POSNormal">
    <w:name w:val="POS Normal"/>
    <w:basedOn w:val="Normal"/>
    <w:rsid w:val="00016720"/>
    <w:pPr>
      <w:tabs>
        <w:tab w:val="center" w:pos="4680"/>
        <w:tab w:val="right" w:pos="9360"/>
      </w:tabs>
      <w:spacing w:before="180" w:after="0" w:line="360" w:lineRule="auto"/>
    </w:pPr>
    <w:rPr>
      <w:rFonts w:ascii="Times New Roman" w:eastAsia="Times New Roman" w:hAnsi="Times New Roman" w:cs="Times New Roman"/>
      <w:sz w:val="24"/>
      <w:szCs w:val="20"/>
    </w:rPr>
  </w:style>
  <w:style w:type="character" w:customStyle="1" w:styleId="DefaultPara">
    <w:name w:val="Default Para"/>
    <w:basedOn w:val="DefaultParagraphFont"/>
    <w:rsid w:val="00016720"/>
  </w:style>
  <w:style w:type="paragraph" w:customStyle="1" w:styleId="POSHeader1">
    <w:name w:val="POS Header 1"/>
    <w:basedOn w:val="Normal"/>
    <w:rsid w:val="00016720"/>
    <w:pPr>
      <w:spacing w:after="0" w:line="240" w:lineRule="auto"/>
    </w:pPr>
    <w:rPr>
      <w:rFonts w:ascii="Times New Roman" w:eastAsia="Times New Roman" w:hAnsi="Times New Roman" w:cs="Times New Roman"/>
      <w:caps/>
      <w:sz w:val="24"/>
      <w:szCs w:val="20"/>
      <w:u w:val="single"/>
    </w:rPr>
  </w:style>
  <w:style w:type="paragraph" w:customStyle="1" w:styleId="POSENGNOTEBOX">
    <w:name w:val="POS ENG NOTE BOX"/>
    <w:basedOn w:val="POSNormal"/>
    <w:rsid w:val="00016720"/>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YellowORBox">
    <w:name w:val="POS Yellow OR Box"/>
    <w:basedOn w:val="Normal"/>
    <w:rsid w:val="00016720"/>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016720"/>
    <w:pPr>
      <w:spacing w:after="480"/>
    </w:pPr>
    <w:rPr>
      <w:caps w:val="0"/>
      <w:u w:val="none"/>
    </w:rPr>
  </w:style>
  <w:style w:type="paragraph" w:customStyle="1" w:styleId="Heading51">
    <w:name w:val="Heading 51"/>
    <w:basedOn w:val="POSNormal"/>
    <w:rsid w:val="00016720"/>
    <w:pPr>
      <w:numPr>
        <w:numId w:val="38"/>
      </w:numPr>
      <w:tabs>
        <w:tab w:val="clear" w:pos="4680"/>
        <w:tab w:val="clear" w:pos="9360"/>
      </w:tabs>
    </w:pPr>
  </w:style>
  <w:style w:type="paragraph" w:customStyle="1" w:styleId="Heading10">
    <w:name w:val="Heading 10"/>
    <w:basedOn w:val="Normal"/>
    <w:rsid w:val="00016720"/>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NoSpacing">
    <w:name w:val="No Spacing"/>
    <w:uiPriority w:val="1"/>
    <w:qFormat/>
    <w:rsid w:val="00016720"/>
    <w:rPr>
      <w:sz w:val="24"/>
    </w:rPr>
  </w:style>
  <w:style w:type="paragraph" w:customStyle="1" w:styleId="EndofSection">
    <w:name w:val="End of Section"/>
    <w:basedOn w:val="Normal"/>
    <w:next w:val="Normal"/>
    <w:rsid w:val="001A6E49"/>
    <w:pPr>
      <w:spacing w:before="480" w:after="240"/>
      <w:jc w:val="center"/>
    </w:pPr>
    <w:rPr>
      <w:rFonts w:ascii="Times New Roman" w:eastAsia="Calibri" w:hAnsi="Times New Roman" w:cs="Times New Roman"/>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compass.portseattle.org/corp/legal/Documents/CPO-6%2001%2006%2010%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4089C98BA854D942E5B1403205652" ma:contentTypeVersion="6" ma:contentTypeDescription="Create a new document." ma:contentTypeScope="" ma:versionID="c2b0938d2671ec161a98e4f3fc45c2f9">
  <xsd:schema xmlns:xsd="http://www.w3.org/2001/XMLSchema" xmlns:xs="http://www.w3.org/2001/XMLSchema" xmlns:p="http://schemas.microsoft.com/office/2006/metadata/properties" xmlns:ns2="203ec299-16ca-4f55-a681-da9aeb9570ff" targetNamespace="http://schemas.microsoft.com/office/2006/metadata/properties" ma:root="true" ma:fieldsID="d124e9f47b45826e3a2db89ba337dfb2" ns2:_="">
    <xsd:import namespace="203ec299-16ca-4f55-a681-da9aeb9570f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ec299-16ca-4f55-a681-da9aeb9570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3C82F5-E144-4AD9-BB9F-6BBF5F6A5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ec299-16ca-4f55-a681-da9aeb9570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4.xml><?xml version="1.0" encoding="utf-8"?>
<ds:datastoreItem xmlns:ds="http://schemas.openxmlformats.org/officeDocument/2006/customXml" ds:itemID="{A047B208-4CDE-4423-B03B-FCF7C083D96E}">
  <ds:schemaRefs>
    <ds:schemaRef ds:uri="http://schemas.microsoft.com/sharepoint/v3/contenttype/forms"/>
  </ds:schemaRefs>
</ds:datastoreItem>
</file>

<file path=customXml/itemProps5.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6.xml><?xml version="1.0" encoding="utf-8"?>
<ds:datastoreItem xmlns:ds="http://schemas.openxmlformats.org/officeDocument/2006/customXml" ds:itemID="{03A1CA08-9EAE-45AC-BEFF-CF2D80F9B3F7}">
  <ds:schemaRefs>
    <ds:schemaRef ds:uri="http://schemas.microsoft.com/office/2006/metadata/longProperties"/>
  </ds:schemaRefs>
</ds:datastoreItem>
</file>

<file path=customXml/itemProps7.xml><?xml version="1.0" encoding="utf-8"?>
<ds:datastoreItem xmlns:ds="http://schemas.openxmlformats.org/officeDocument/2006/customXml" ds:itemID="{3C586645-9A35-473B-973B-95B8E96E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2345</Words>
  <Characters>13367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Section 27 11 00 - Communications Room Equipment Fittings</vt:lpstr>
    </vt:vector>
  </TitlesOfParts>
  <Manager>Sam Asavareungchai</Manager>
  <Company>Port of Seattle</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27 11 00 - Communications Room Equipment Fittings</dc:title>
  <dc:subject>Specification Template</dc:subject>
  <dc:creator>Gill, Tracy</dc:creator>
  <cp:keywords>Specification Template</cp:keywords>
  <cp:lastModifiedBy>Gill, Tracy</cp:lastModifiedBy>
  <cp:revision>3</cp:revision>
  <cp:lastPrinted>2015-05-15T17:43:00Z</cp:lastPrinted>
  <dcterms:created xsi:type="dcterms:W3CDTF">2021-01-26T00:38:00Z</dcterms:created>
  <dcterms:modified xsi:type="dcterms:W3CDTF">2021-01-26T00:48:00Z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0x010100E1D4089C98BA854D942E5B1403205652</vt:lpwstr>
  </property>
  <property fmtid="{D5CDD505-2E9C-101B-9397-08002B2CF9AE}" pid="8" name="Date Completed">
    <vt:lpwstr>05/31/2012</vt:lpwstr>
  </property>
  <property fmtid="{D5CDD505-2E9C-101B-9397-08002B2CF9AE}" pid="9" name="display_urn:schemas-microsoft-com:office:office#Completed_x0020_By">
    <vt:lpwstr>Parayil, Babu</vt:lpwstr>
  </property>
  <property fmtid="{D5CDD505-2E9C-101B-9397-08002B2CF9AE}" pid="10" name="Completed By">
    <vt:lpwstr>39</vt:lpwstr>
  </property>
  <property fmtid="{D5CDD505-2E9C-101B-9397-08002B2CF9AE}" pid="11" name="Mike: FrmtRv Approval">
    <vt:lpwstr/>
  </property>
  <property fmtid="{D5CDD505-2E9C-101B-9397-08002B2CF9AE}" pid="12" name="What changes needed?">
    <vt:lpwstr/>
  </property>
  <property fmtid="{D5CDD505-2E9C-101B-9397-08002B2CF9AE}" pid="13" name="IconOverlay">
    <vt:lpwstr/>
  </property>
  <property fmtid="{D5CDD505-2E9C-101B-9397-08002B2CF9AE}" pid="14" name="Who will make changes?">
    <vt:lpwstr/>
  </property>
</Properties>
</file>